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4" w:type="dxa"/>
        <w:tblInd w:w="-38" w:type="dxa"/>
        <w:tblBorders>
          <w:top w:val="single" w:sz="8" w:space="0" w:color="auto"/>
          <w:bottom w:val="single" w:sz="4" w:space="0" w:color="auto"/>
        </w:tblBorders>
        <w:tblLayout w:type="fixed"/>
        <w:tblCellMar>
          <w:left w:w="70" w:type="dxa"/>
          <w:right w:w="70" w:type="dxa"/>
        </w:tblCellMar>
        <w:tblLook w:val="01E0"/>
      </w:tblPr>
      <w:tblGrid>
        <w:gridCol w:w="7064"/>
        <w:gridCol w:w="2140"/>
      </w:tblGrid>
      <w:tr w:rsidR="006A4CBB" w:rsidRPr="00085420" w:rsidTr="0095078C">
        <w:trPr>
          <w:trHeight w:val="1418"/>
        </w:trPr>
        <w:tc>
          <w:tcPr>
            <w:tcW w:w="7064" w:type="dxa"/>
            <w:tcBorders>
              <w:top w:val="single" w:sz="12" w:space="0" w:color="auto"/>
              <w:bottom w:val="single" w:sz="12" w:space="0" w:color="auto"/>
            </w:tcBorders>
            <w:vAlign w:val="center"/>
          </w:tcPr>
          <w:p w:rsidR="006A4CBB" w:rsidRPr="00085420" w:rsidRDefault="006D66E4" w:rsidP="006A4CBB">
            <w:pPr>
              <w:spacing w:after="0" w:line="276" w:lineRule="auto"/>
              <w:rPr>
                <w:rFonts w:ascii="Arial" w:hAnsi="Arial" w:cs="Arial"/>
                <w:b/>
              </w:rPr>
            </w:pPr>
            <w:r>
              <w:rPr>
                <w:rFonts w:ascii="Arial" w:hAnsi="Arial" w:cs="Arial"/>
                <w:b/>
              </w:rPr>
              <w:t>Zw</w:t>
            </w:r>
            <w:r w:rsidR="006A4CBB" w:rsidRPr="00085420">
              <w:rPr>
                <w:rFonts w:ascii="Arial" w:hAnsi="Arial" w:cs="Arial"/>
                <w:b/>
              </w:rPr>
              <w:t xml:space="preserve">iązek Miast Polskich </w:t>
            </w:r>
          </w:p>
          <w:p w:rsidR="006A4CBB" w:rsidRPr="00085420" w:rsidRDefault="00CE78BC" w:rsidP="006A4CBB">
            <w:pPr>
              <w:spacing w:after="0" w:line="276" w:lineRule="auto"/>
              <w:rPr>
                <w:rFonts w:ascii="Arial" w:hAnsi="Arial" w:cs="Arial"/>
                <w:b/>
              </w:rPr>
            </w:pPr>
            <w:r w:rsidRPr="00085420">
              <w:rPr>
                <w:rFonts w:ascii="Arial" w:hAnsi="Arial" w:cs="Arial"/>
                <w:b/>
              </w:rPr>
              <w:t>Informacja prasowa</w:t>
            </w:r>
          </w:p>
          <w:p w:rsidR="006A4CBB" w:rsidRPr="00085420" w:rsidRDefault="00326D33" w:rsidP="00A55185">
            <w:pPr>
              <w:spacing w:after="0" w:line="276" w:lineRule="auto"/>
              <w:rPr>
                <w:rFonts w:ascii="Arial" w:hAnsi="Arial" w:cs="Arial"/>
                <w:b/>
              </w:rPr>
            </w:pPr>
            <w:r>
              <w:rPr>
                <w:rFonts w:ascii="Arial" w:hAnsi="Arial" w:cs="Arial"/>
                <w:b/>
              </w:rPr>
              <w:t>23</w:t>
            </w:r>
            <w:r w:rsidR="00B8321F">
              <w:rPr>
                <w:rFonts w:ascii="Arial" w:hAnsi="Arial" w:cs="Arial"/>
                <w:b/>
              </w:rPr>
              <w:t xml:space="preserve"> </w:t>
            </w:r>
            <w:r w:rsidR="00503F92">
              <w:rPr>
                <w:rFonts w:ascii="Arial" w:hAnsi="Arial" w:cs="Arial"/>
                <w:b/>
              </w:rPr>
              <w:t>marca</w:t>
            </w:r>
            <w:r w:rsidR="00B04BB2">
              <w:rPr>
                <w:rFonts w:ascii="Arial" w:hAnsi="Arial" w:cs="Arial"/>
                <w:b/>
              </w:rPr>
              <w:t xml:space="preserve"> </w:t>
            </w:r>
            <w:r w:rsidR="00D60718">
              <w:rPr>
                <w:rFonts w:ascii="Arial" w:hAnsi="Arial" w:cs="Arial"/>
                <w:b/>
              </w:rPr>
              <w:t>2017</w:t>
            </w:r>
            <w:r w:rsidR="006A4CBB" w:rsidRPr="00085420">
              <w:rPr>
                <w:rFonts w:ascii="Arial" w:hAnsi="Arial" w:cs="Arial"/>
                <w:b/>
              </w:rPr>
              <w:t xml:space="preserve"> r.</w:t>
            </w:r>
          </w:p>
        </w:tc>
        <w:tc>
          <w:tcPr>
            <w:tcW w:w="2140" w:type="dxa"/>
            <w:tcBorders>
              <w:top w:val="single" w:sz="12" w:space="0" w:color="auto"/>
              <w:bottom w:val="single" w:sz="12" w:space="0" w:color="auto"/>
            </w:tcBorders>
            <w:vAlign w:val="center"/>
          </w:tcPr>
          <w:p w:rsidR="006A4CBB" w:rsidRPr="00085420" w:rsidRDefault="002D0A7A" w:rsidP="0046158C">
            <w:pPr>
              <w:spacing w:before="120" w:after="120"/>
              <w:jc w:val="right"/>
              <w:rPr>
                <w:rFonts w:ascii="Arial" w:hAnsi="Arial" w:cs="Arial"/>
              </w:rPr>
            </w:pPr>
            <w:r>
              <w:rPr>
                <w:rFonts w:ascii="Arial" w:hAnsi="Arial" w:cs="Arial"/>
                <w:noProof/>
                <w:lang w:eastAsia="pl-PL"/>
              </w:rPr>
              <w:drawing>
                <wp:inline distT="0" distB="0" distL="0" distR="0">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647700"/>
                          </a:xfrm>
                          <a:prstGeom prst="rect">
                            <a:avLst/>
                          </a:prstGeom>
                          <a:noFill/>
                          <a:ln>
                            <a:noFill/>
                          </a:ln>
                        </pic:spPr>
                      </pic:pic>
                    </a:graphicData>
                  </a:graphic>
                </wp:inline>
              </w:drawing>
            </w:r>
          </w:p>
        </w:tc>
      </w:tr>
    </w:tbl>
    <w:p w:rsidR="00816CA4" w:rsidRPr="00A6256F" w:rsidRDefault="00816CA4" w:rsidP="00A6256F">
      <w:pPr>
        <w:spacing w:line="276" w:lineRule="auto"/>
        <w:jc w:val="center"/>
        <w:rPr>
          <w:rFonts w:ascii="Arial" w:hAnsi="Arial" w:cs="Arial"/>
          <w:b/>
          <w:sz w:val="4"/>
          <w:szCs w:val="4"/>
        </w:rPr>
      </w:pPr>
    </w:p>
    <w:p w:rsidR="00326D33" w:rsidRDefault="00960BA4" w:rsidP="00326D33">
      <w:pPr>
        <w:jc w:val="center"/>
        <w:rPr>
          <w:b/>
          <w:sz w:val="28"/>
          <w:szCs w:val="28"/>
        </w:rPr>
      </w:pPr>
      <w:r>
        <w:rPr>
          <w:b/>
          <w:sz w:val="28"/>
          <w:szCs w:val="28"/>
        </w:rPr>
        <w:t>Związek</w:t>
      </w:r>
      <w:r w:rsidR="00942083">
        <w:rPr>
          <w:b/>
          <w:sz w:val="28"/>
          <w:szCs w:val="28"/>
        </w:rPr>
        <w:t xml:space="preserve"> przeciwko niszczeniu idei samorządności</w:t>
      </w:r>
    </w:p>
    <w:p w:rsidR="001902DD" w:rsidRDefault="00326D33" w:rsidP="00326D33">
      <w:pPr>
        <w:jc w:val="both"/>
        <w:rPr>
          <w:sz w:val="24"/>
          <w:szCs w:val="24"/>
        </w:rPr>
      </w:pPr>
      <w:r w:rsidRPr="001902DD">
        <w:rPr>
          <w:sz w:val="24"/>
          <w:szCs w:val="24"/>
        </w:rPr>
        <w:t xml:space="preserve">W Zgromadzeniu Ogólnym delegatów do Związku Miast Polskich 21-22 marca br. w Serocku wzięło udział ponad 250 samorządowców, prezydentów, burmistrzów, przewodniczących RM z miast członkowskich. Spotkanie odbywało się nie tylko w atmosferze obchodów 600-lecia praw miejskich Serocka oraz 100-lecia współpracy i partnerstwa miast, którą zapoczątkował w 1917 roku powstały na ziemiach polskich pod zaborem rosyjskim Związek Miast Królestwa Polskiego, zarejestrowany następnie jako Związek Miast Polskich. Towarzyszył mu duży niepokój o dalszy los samorządów w Polsce. </w:t>
      </w:r>
    </w:p>
    <w:p w:rsidR="00326D33" w:rsidRPr="001902DD" w:rsidRDefault="001902DD" w:rsidP="00326D33">
      <w:pPr>
        <w:jc w:val="both"/>
        <w:rPr>
          <w:sz w:val="24"/>
          <w:szCs w:val="24"/>
        </w:rPr>
      </w:pPr>
      <w:r>
        <w:rPr>
          <w:sz w:val="24"/>
          <w:szCs w:val="24"/>
        </w:rPr>
        <w:t>Nie rozwiał obaw</w:t>
      </w:r>
      <w:r w:rsidR="00191535" w:rsidRPr="001902DD">
        <w:rPr>
          <w:sz w:val="24"/>
          <w:szCs w:val="24"/>
        </w:rPr>
        <w:t xml:space="preserve"> </w:t>
      </w:r>
      <w:r w:rsidR="00191535" w:rsidRPr="001902DD">
        <w:rPr>
          <w:b/>
          <w:sz w:val="24"/>
          <w:szCs w:val="24"/>
        </w:rPr>
        <w:t>Paweł Mucha</w:t>
      </w:r>
      <w:r w:rsidR="00191535" w:rsidRPr="001902DD">
        <w:rPr>
          <w:sz w:val="24"/>
          <w:szCs w:val="24"/>
        </w:rPr>
        <w:t xml:space="preserve">, </w:t>
      </w:r>
      <w:r w:rsidR="000613EC">
        <w:rPr>
          <w:sz w:val="24"/>
          <w:szCs w:val="24"/>
        </w:rPr>
        <w:t>sekretarz s</w:t>
      </w:r>
      <w:r w:rsidR="00191535" w:rsidRPr="001902DD">
        <w:rPr>
          <w:sz w:val="24"/>
          <w:szCs w:val="24"/>
        </w:rPr>
        <w:t xml:space="preserve">tanu w Kancelarii Prezydenta RP, odczytując list </w:t>
      </w:r>
      <w:r w:rsidR="00191535" w:rsidRPr="000613EC">
        <w:rPr>
          <w:b/>
          <w:sz w:val="24"/>
          <w:szCs w:val="24"/>
        </w:rPr>
        <w:t>Andrzeja Dudy</w:t>
      </w:r>
      <w:r w:rsidR="00191535" w:rsidRPr="001902DD">
        <w:rPr>
          <w:sz w:val="24"/>
          <w:szCs w:val="24"/>
        </w:rPr>
        <w:t>, w którym prezydent zapewniał, że samorządowcy będą mieć w nim zawsze życzliwego soju</w:t>
      </w:r>
      <w:r>
        <w:rPr>
          <w:sz w:val="24"/>
          <w:szCs w:val="24"/>
        </w:rPr>
        <w:t>sznika.</w:t>
      </w:r>
      <w:r w:rsidR="00191535" w:rsidRPr="001902DD">
        <w:rPr>
          <w:sz w:val="24"/>
          <w:szCs w:val="24"/>
        </w:rPr>
        <w:t xml:space="preserve"> „</w:t>
      </w:r>
      <w:r w:rsidR="00191535" w:rsidRPr="001902DD">
        <w:rPr>
          <w:i/>
          <w:sz w:val="24"/>
          <w:szCs w:val="24"/>
        </w:rPr>
        <w:t>Jestem zdania, że decentralizacja państwa, przekazanie części władzy publicznej «w dół» w ręce samorządowych wspólnot, stanowi jeden z istotniejszych elementów polskich przemian, któremu zawdzięczamy wiele społecznych i gospodarczych sukcesów</w:t>
      </w:r>
      <w:r w:rsidR="00191535" w:rsidRPr="001902DD">
        <w:rPr>
          <w:sz w:val="24"/>
          <w:szCs w:val="24"/>
        </w:rPr>
        <w:t>”</w:t>
      </w:r>
      <w:r>
        <w:rPr>
          <w:sz w:val="24"/>
          <w:szCs w:val="24"/>
        </w:rPr>
        <w:t xml:space="preserve"> – czytamy w liście</w:t>
      </w:r>
      <w:r w:rsidR="00191535" w:rsidRPr="001902DD">
        <w:rPr>
          <w:sz w:val="24"/>
          <w:szCs w:val="24"/>
        </w:rPr>
        <w:t>. Wzburzenie d</w:t>
      </w:r>
      <w:r w:rsidR="00326D33" w:rsidRPr="001902DD">
        <w:rPr>
          <w:sz w:val="24"/>
          <w:szCs w:val="24"/>
        </w:rPr>
        <w:t>ało si</w:t>
      </w:r>
      <w:r w:rsidR="00191535" w:rsidRPr="001902DD">
        <w:rPr>
          <w:sz w:val="24"/>
          <w:szCs w:val="24"/>
        </w:rPr>
        <w:t xml:space="preserve">ę </w:t>
      </w:r>
      <w:r w:rsidR="00326D33" w:rsidRPr="001902DD">
        <w:rPr>
          <w:sz w:val="24"/>
          <w:szCs w:val="24"/>
        </w:rPr>
        <w:t xml:space="preserve">odczuć już w trakcie dyskusji po wystąpieniu minister edukacji narodowej, </w:t>
      </w:r>
      <w:r w:rsidR="00326D33" w:rsidRPr="001902DD">
        <w:rPr>
          <w:b/>
          <w:sz w:val="24"/>
          <w:szCs w:val="24"/>
        </w:rPr>
        <w:t>Anny Zalewskiej</w:t>
      </w:r>
      <w:r w:rsidR="00326D33" w:rsidRPr="001902DD">
        <w:rPr>
          <w:sz w:val="24"/>
          <w:szCs w:val="24"/>
        </w:rPr>
        <w:t>, któ</w:t>
      </w:r>
      <w:r w:rsidR="00191535" w:rsidRPr="001902DD">
        <w:rPr>
          <w:sz w:val="24"/>
          <w:szCs w:val="24"/>
        </w:rPr>
        <w:t xml:space="preserve">ra była gościem </w:t>
      </w:r>
      <w:r w:rsidR="00326D33" w:rsidRPr="001902DD">
        <w:rPr>
          <w:sz w:val="24"/>
          <w:szCs w:val="24"/>
        </w:rPr>
        <w:t>spotkania samorządowców z miast</w:t>
      </w:r>
      <w:r w:rsidR="00191535" w:rsidRPr="001902DD">
        <w:rPr>
          <w:sz w:val="24"/>
          <w:szCs w:val="24"/>
        </w:rPr>
        <w:t>, a także podczas debaty na temat aktualnej sytuacji samorządów</w:t>
      </w:r>
      <w:r w:rsidR="00326D33" w:rsidRPr="001902DD">
        <w:rPr>
          <w:sz w:val="24"/>
          <w:szCs w:val="24"/>
        </w:rPr>
        <w:t xml:space="preserve">. </w:t>
      </w:r>
    </w:p>
    <w:p w:rsidR="00326D33" w:rsidRPr="001902DD" w:rsidRDefault="00326D33" w:rsidP="00326D33">
      <w:pPr>
        <w:jc w:val="both"/>
        <w:rPr>
          <w:sz w:val="24"/>
          <w:szCs w:val="24"/>
        </w:rPr>
      </w:pPr>
      <w:r w:rsidRPr="001902DD">
        <w:rPr>
          <w:sz w:val="24"/>
          <w:szCs w:val="24"/>
        </w:rPr>
        <w:t>Minister</w:t>
      </w:r>
      <w:r w:rsidRPr="001902DD">
        <w:rPr>
          <w:b/>
          <w:sz w:val="24"/>
          <w:szCs w:val="24"/>
        </w:rPr>
        <w:t xml:space="preserve"> </w:t>
      </w:r>
      <w:r w:rsidRPr="001902DD">
        <w:rPr>
          <w:sz w:val="24"/>
          <w:szCs w:val="24"/>
        </w:rPr>
        <w:t xml:space="preserve">Zalewska mówiła o dotychczasowych sukcesach </w:t>
      </w:r>
      <w:r w:rsidR="00191535" w:rsidRPr="001902DD">
        <w:rPr>
          <w:sz w:val="24"/>
          <w:szCs w:val="24"/>
        </w:rPr>
        <w:t xml:space="preserve">rządu w kwestii reformy </w:t>
      </w:r>
      <w:r w:rsidRPr="001902DD">
        <w:rPr>
          <w:sz w:val="24"/>
          <w:szCs w:val="24"/>
        </w:rPr>
        <w:t>i planach dotyczących m.in. finansowania oświaty, jednak zebrani nie podzielili jej entuzjazmu, wyrażając sporo zastrzeżeń w kwestii</w:t>
      </w:r>
      <w:r w:rsidR="00191535" w:rsidRPr="001902DD">
        <w:rPr>
          <w:sz w:val="24"/>
          <w:szCs w:val="24"/>
        </w:rPr>
        <w:t xml:space="preserve"> wdrażania zmian w</w:t>
      </w:r>
      <w:r w:rsidRPr="001902DD">
        <w:rPr>
          <w:sz w:val="24"/>
          <w:szCs w:val="24"/>
        </w:rPr>
        <w:t xml:space="preserve"> edukacji. Szczególnie wskazywano na brak konsultacji ze środowiskiem samorządowym. </w:t>
      </w:r>
    </w:p>
    <w:p w:rsidR="00326D33" w:rsidRPr="001902DD" w:rsidRDefault="00326D33" w:rsidP="00326D33">
      <w:pPr>
        <w:jc w:val="both"/>
        <w:rPr>
          <w:sz w:val="24"/>
          <w:szCs w:val="24"/>
        </w:rPr>
      </w:pPr>
      <w:r w:rsidRPr="001902DD">
        <w:rPr>
          <w:b/>
          <w:sz w:val="24"/>
          <w:szCs w:val="24"/>
        </w:rPr>
        <w:t>Marek Wójcik</w:t>
      </w:r>
      <w:r w:rsidRPr="001902DD">
        <w:rPr>
          <w:sz w:val="24"/>
          <w:szCs w:val="24"/>
        </w:rPr>
        <w:t>, pełnomocnik Zarządu ZMP do spraw legislacyjnych, zaprezentował w obecności szefowej MEN główne tezy stanowiska</w:t>
      </w:r>
      <w:r w:rsidR="001B4A17" w:rsidRPr="001902DD">
        <w:rPr>
          <w:sz w:val="24"/>
          <w:szCs w:val="24"/>
        </w:rPr>
        <w:t xml:space="preserve"> </w:t>
      </w:r>
      <w:r w:rsidRPr="001902DD">
        <w:rPr>
          <w:sz w:val="24"/>
          <w:szCs w:val="24"/>
        </w:rPr>
        <w:t>w sprawie finansowania zadań oświatowych. ZMP nie godzi się na przerzucanie na samorządy odpowiedzialności finansowej za niedoszacowanie dochodów na realizację zadań oświatowych. Konieczna jest zmiana zasad naliczania subwencji oświatowej uwzględniającej faktyczne koszty ponoszone przez miasta oraz zlikwidowane powinny zostać ograniczenia w autonomii samorządów w prowadzeniu lokalnych polityk oświatowych. Nie ma akceptacji dla zaniżania dochodów samorządów terytorialnych na realizację zadań oświatowych oraz niewłaściwie skonstruowanych przepisów dotyczących płac nauczycieli. Według nowych propozycji rządu, najbardziej stracą gminy i miasta o modelowej i racjonalnej strukturze sieci szkół. Po raz kolejny minister edukacji narodowej zapowiedziała, że wszystkie planowane zmiany będą wypracowywane w dialogu z samorządowcami</w:t>
      </w:r>
      <w:r w:rsidR="00191535" w:rsidRPr="001902DD">
        <w:rPr>
          <w:sz w:val="24"/>
          <w:szCs w:val="24"/>
        </w:rPr>
        <w:t>…</w:t>
      </w:r>
    </w:p>
    <w:p w:rsidR="001B4A17" w:rsidRPr="001902DD" w:rsidRDefault="00305941" w:rsidP="001B4A17">
      <w:pPr>
        <w:shd w:val="clear" w:color="auto" w:fill="FFFFFF"/>
        <w:spacing w:after="150" w:line="240" w:lineRule="auto"/>
        <w:jc w:val="both"/>
        <w:rPr>
          <w:rFonts w:asciiTheme="minorHAnsi" w:eastAsia="Times New Roman" w:hAnsiTheme="minorHAnsi" w:cs="Arial"/>
          <w:color w:val="323232"/>
          <w:spacing w:val="4"/>
          <w:sz w:val="24"/>
          <w:szCs w:val="24"/>
          <w:lang w:eastAsia="pl-PL"/>
        </w:rPr>
      </w:pPr>
      <w:r w:rsidRPr="001902DD">
        <w:rPr>
          <w:rFonts w:asciiTheme="minorHAnsi" w:eastAsia="Times New Roman" w:hAnsiTheme="minorHAnsi" w:cs="Arial"/>
          <w:color w:val="323232"/>
          <w:spacing w:val="4"/>
          <w:sz w:val="24"/>
          <w:szCs w:val="24"/>
          <w:lang w:eastAsia="pl-PL"/>
        </w:rPr>
        <w:t xml:space="preserve">- </w:t>
      </w:r>
      <w:r w:rsidRPr="001902DD">
        <w:rPr>
          <w:rFonts w:asciiTheme="minorHAnsi" w:eastAsia="Times New Roman" w:hAnsiTheme="minorHAnsi" w:cs="Arial"/>
          <w:i/>
          <w:color w:val="323232"/>
          <w:spacing w:val="4"/>
          <w:sz w:val="24"/>
          <w:szCs w:val="24"/>
          <w:lang w:eastAsia="pl-PL"/>
        </w:rPr>
        <w:t>Wiarygodność i reputacja samorządów jest poważn</w:t>
      </w:r>
      <w:r w:rsidR="001902DD">
        <w:rPr>
          <w:rFonts w:asciiTheme="minorHAnsi" w:eastAsia="Times New Roman" w:hAnsiTheme="minorHAnsi" w:cs="Arial"/>
          <w:i/>
          <w:color w:val="323232"/>
          <w:spacing w:val="4"/>
          <w:sz w:val="24"/>
          <w:szCs w:val="24"/>
          <w:lang w:eastAsia="pl-PL"/>
        </w:rPr>
        <w:t>i</w:t>
      </w:r>
      <w:r w:rsidRPr="001902DD">
        <w:rPr>
          <w:rFonts w:asciiTheme="minorHAnsi" w:eastAsia="Times New Roman" w:hAnsiTheme="minorHAnsi" w:cs="Arial"/>
          <w:i/>
          <w:color w:val="323232"/>
          <w:spacing w:val="4"/>
          <w:sz w:val="24"/>
          <w:szCs w:val="24"/>
          <w:lang w:eastAsia="pl-PL"/>
        </w:rPr>
        <w:t>e podkopywana, dlatego należy się przed tym bronić</w:t>
      </w:r>
      <w:r w:rsidRPr="001902DD">
        <w:rPr>
          <w:rFonts w:asciiTheme="minorHAnsi" w:eastAsia="Times New Roman" w:hAnsiTheme="minorHAnsi" w:cs="Arial"/>
          <w:color w:val="323232"/>
          <w:spacing w:val="4"/>
          <w:sz w:val="24"/>
          <w:szCs w:val="24"/>
          <w:lang w:eastAsia="pl-PL"/>
        </w:rPr>
        <w:t xml:space="preserve"> – zwracał uwagę </w:t>
      </w:r>
      <w:r w:rsidRPr="001902DD">
        <w:rPr>
          <w:rFonts w:asciiTheme="minorHAnsi" w:eastAsia="Times New Roman" w:hAnsiTheme="minorHAnsi" w:cs="Arial"/>
          <w:b/>
          <w:color w:val="323232"/>
          <w:spacing w:val="4"/>
          <w:sz w:val="24"/>
          <w:szCs w:val="24"/>
          <w:lang w:eastAsia="pl-PL"/>
        </w:rPr>
        <w:t>Zygmunt Frankiewicz</w:t>
      </w:r>
      <w:r w:rsidRPr="001902DD">
        <w:rPr>
          <w:rFonts w:asciiTheme="minorHAnsi" w:eastAsia="Times New Roman" w:hAnsiTheme="minorHAnsi" w:cs="Arial"/>
          <w:color w:val="323232"/>
          <w:spacing w:val="4"/>
          <w:sz w:val="24"/>
          <w:szCs w:val="24"/>
          <w:lang w:eastAsia="pl-PL"/>
        </w:rPr>
        <w:t xml:space="preserve">, prezes ZMP. </w:t>
      </w:r>
      <w:r w:rsidR="001B4A17" w:rsidRPr="001902DD">
        <w:rPr>
          <w:rFonts w:asciiTheme="minorHAnsi" w:eastAsia="Times New Roman" w:hAnsiTheme="minorHAnsi" w:cs="Arial"/>
          <w:color w:val="323232"/>
          <w:spacing w:val="4"/>
          <w:sz w:val="24"/>
          <w:szCs w:val="24"/>
          <w:lang w:eastAsia="pl-PL"/>
        </w:rPr>
        <w:t>Podczas dyskusji</w:t>
      </w:r>
      <w:r w:rsidR="001B4A17" w:rsidRPr="00326D33">
        <w:rPr>
          <w:rFonts w:asciiTheme="minorHAnsi" w:eastAsia="Times New Roman" w:hAnsiTheme="minorHAnsi" w:cs="Arial"/>
          <w:color w:val="323232"/>
          <w:spacing w:val="4"/>
          <w:sz w:val="24"/>
          <w:szCs w:val="24"/>
          <w:lang w:eastAsia="pl-PL"/>
        </w:rPr>
        <w:t xml:space="preserve"> na temat aktualnej sytuacji samorządu</w:t>
      </w:r>
      <w:r w:rsidR="001B4A17" w:rsidRPr="001902DD">
        <w:rPr>
          <w:rFonts w:asciiTheme="minorHAnsi" w:eastAsia="Times New Roman" w:hAnsiTheme="minorHAnsi" w:cs="Arial"/>
          <w:color w:val="323232"/>
          <w:spacing w:val="4"/>
          <w:sz w:val="24"/>
          <w:szCs w:val="24"/>
          <w:lang w:eastAsia="pl-PL"/>
        </w:rPr>
        <w:t>, przedstawiciele miast zgłosili liczne propozycje działań przeciwko niszczeniu</w:t>
      </w:r>
      <w:r w:rsidR="00E90662">
        <w:rPr>
          <w:rFonts w:asciiTheme="minorHAnsi" w:eastAsia="Times New Roman" w:hAnsiTheme="minorHAnsi" w:cs="Arial"/>
          <w:color w:val="323232"/>
          <w:spacing w:val="4"/>
          <w:sz w:val="24"/>
          <w:szCs w:val="24"/>
          <w:lang w:eastAsia="pl-PL"/>
        </w:rPr>
        <w:t xml:space="preserve"> idei samorządn</w:t>
      </w:r>
      <w:r w:rsidR="008E2304">
        <w:rPr>
          <w:rFonts w:asciiTheme="minorHAnsi" w:eastAsia="Times New Roman" w:hAnsiTheme="minorHAnsi" w:cs="Arial"/>
          <w:color w:val="323232"/>
          <w:spacing w:val="4"/>
          <w:sz w:val="24"/>
          <w:szCs w:val="24"/>
          <w:lang w:eastAsia="pl-PL"/>
        </w:rPr>
        <w:t>ości, takie</w:t>
      </w:r>
      <w:r w:rsidR="001B4A17" w:rsidRPr="001902DD">
        <w:rPr>
          <w:rFonts w:asciiTheme="minorHAnsi" w:eastAsia="Times New Roman" w:hAnsiTheme="minorHAnsi" w:cs="Arial"/>
          <w:color w:val="323232"/>
          <w:spacing w:val="4"/>
          <w:sz w:val="24"/>
          <w:szCs w:val="24"/>
          <w:lang w:eastAsia="pl-PL"/>
        </w:rPr>
        <w:t xml:space="preserve"> jak: ścisła współpraca z innymi korporacjami w ramach Samorządowego Komitetu Protestacyjnego, rozmowy z </w:t>
      </w:r>
      <w:r w:rsidR="001B4A17" w:rsidRPr="001902DD">
        <w:rPr>
          <w:rFonts w:asciiTheme="minorHAnsi" w:eastAsia="Times New Roman" w:hAnsiTheme="minorHAnsi" w:cs="Arial"/>
          <w:color w:val="323232"/>
          <w:spacing w:val="4"/>
          <w:sz w:val="24"/>
          <w:szCs w:val="24"/>
          <w:lang w:eastAsia="pl-PL"/>
        </w:rPr>
        <w:lastRenderedPageBreak/>
        <w:t>Premierem i kierownictwem PiS, kampanie promocyjno-edukacyjne ogólnopolskie i lokalne, zachęcanie do wstępowania do związków samorządowych.</w:t>
      </w:r>
    </w:p>
    <w:p w:rsidR="009A30E2" w:rsidRPr="00326D33" w:rsidRDefault="009F4791" w:rsidP="009A30E2">
      <w:pPr>
        <w:shd w:val="clear" w:color="auto" w:fill="FFFFFF"/>
        <w:spacing w:after="150" w:line="240" w:lineRule="auto"/>
        <w:jc w:val="both"/>
        <w:rPr>
          <w:rFonts w:asciiTheme="minorHAnsi" w:eastAsia="Times New Roman" w:hAnsiTheme="minorHAnsi" w:cs="Arial"/>
          <w:color w:val="323232"/>
          <w:spacing w:val="4"/>
          <w:sz w:val="24"/>
          <w:szCs w:val="24"/>
          <w:lang w:eastAsia="pl-PL"/>
        </w:rPr>
      </w:pPr>
      <w:r w:rsidRPr="001902DD">
        <w:rPr>
          <w:rFonts w:asciiTheme="minorHAnsi" w:eastAsia="Times New Roman" w:hAnsiTheme="minorHAnsi" w:cs="Arial"/>
          <w:color w:val="323232"/>
          <w:spacing w:val="4"/>
          <w:sz w:val="24"/>
          <w:szCs w:val="24"/>
          <w:lang w:eastAsia="pl-PL"/>
        </w:rPr>
        <w:t>Delegaci podjęli</w:t>
      </w:r>
      <w:r w:rsidR="009A30E2" w:rsidRPr="00326D33">
        <w:rPr>
          <w:rFonts w:asciiTheme="minorHAnsi" w:eastAsia="Times New Roman" w:hAnsiTheme="minorHAnsi" w:cs="Arial"/>
          <w:color w:val="323232"/>
          <w:spacing w:val="4"/>
          <w:sz w:val="24"/>
          <w:szCs w:val="24"/>
          <w:lang w:eastAsia="pl-PL"/>
        </w:rPr>
        <w:t xml:space="preserve"> stanowisko</w:t>
      </w:r>
      <w:r w:rsidR="008B2D46">
        <w:rPr>
          <w:rFonts w:asciiTheme="minorHAnsi" w:eastAsia="Times New Roman" w:hAnsiTheme="minorHAnsi" w:cs="Arial"/>
          <w:color w:val="323232"/>
          <w:spacing w:val="4"/>
          <w:sz w:val="24"/>
          <w:szCs w:val="24"/>
          <w:lang w:eastAsia="pl-PL"/>
        </w:rPr>
        <w:t xml:space="preserve"> </w:t>
      </w:r>
      <w:r w:rsidR="009A30E2" w:rsidRPr="001902DD">
        <w:rPr>
          <w:rFonts w:asciiTheme="minorHAnsi" w:eastAsia="Times New Roman" w:hAnsiTheme="minorHAnsi" w:cs="Arial"/>
          <w:b/>
          <w:bCs/>
          <w:color w:val="323232"/>
          <w:spacing w:val="4"/>
          <w:sz w:val="24"/>
          <w:szCs w:val="24"/>
          <w:lang w:eastAsia="pl-PL"/>
        </w:rPr>
        <w:t>w sprawie zawieszenia udziału w pracach Komisji Wspólnej Rządu i Samorządu Terytorialnego</w:t>
      </w:r>
      <w:r w:rsidR="009A30E2" w:rsidRPr="00326D33">
        <w:rPr>
          <w:rFonts w:asciiTheme="minorHAnsi" w:eastAsia="Times New Roman" w:hAnsiTheme="minorHAnsi" w:cs="Arial"/>
          <w:color w:val="323232"/>
          <w:spacing w:val="4"/>
          <w:sz w:val="24"/>
          <w:szCs w:val="24"/>
          <w:lang w:eastAsia="pl-PL"/>
        </w:rPr>
        <w:t>, w którym upoważniono Zarząd ZMP do podjęcia rozmów z pozostałymi organizacjami samorządowymi w tej kwestii. W stanowisku podkreślono lekceważenie prac Komisji przez jej współprzewodniczącego ze strony rządowej oraz jej pomijanie w ważnych sprawach legislacyjnych, poprzez kierowanie projektów ustawy bezpośrednio do Sejmu RP przez posłów partii rządzącej.</w:t>
      </w:r>
      <w:r w:rsidR="009A30E2" w:rsidRPr="001902DD">
        <w:rPr>
          <w:rFonts w:asciiTheme="minorHAnsi" w:eastAsia="Times New Roman" w:hAnsiTheme="minorHAnsi" w:cs="Arial"/>
          <w:color w:val="323232"/>
          <w:spacing w:val="4"/>
          <w:sz w:val="24"/>
          <w:szCs w:val="24"/>
          <w:lang w:eastAsia="pl-PL"/>
        </w:rPr>
        <w:t xml:space="preserve"> Samorządowcy przypomnieli, że z pominięciem Komisji Wspólnej podjęto decyzje w sprawie m.in.</w:t>
      </w:r>
      <w:r w:rsidR="008B2D46">
        <w:rPr>
          <w:rFonts w:asciiTheme="minorHAnsi" w:eastAsia="Times New Roman" w:hAnsiTheme="minorHAnsi" w:cs="Arial"/>
          <w:color w:val="323232"/>
          <w:spacing w:val="4"/>
          <w:sz w:val="24"/>
          <w:szCs w:val="24"/>
          <w:lang w:eastAsia="pl-PL"/>
        </w:rPr>
        <w:t>:</w:t>
      </w:r>
      <w:r w:rsidR="009A30E2" w:rsidRPr="001902DD">
        <w:rPr>
          <w:rFonts w:asciiTheme="minorHAnsi" w:eastAsia="Times New Roman" w:hAnsiTheme="minorHAnsi" w:cs="Arial"/>
          <w:color w:val="323232"/>
          <w:spacing w:val="4"/>
          <w:sz w:val="24"/>
          <w:szCs w:val="24"/>
          <w:lang w:eastAsia="pl-PL"/>
        </w:rPr>
        <w:t xml:space="preserve"> cofnięcia wieku</w:t>
      </w:r>
      <w:r w:rsidR="008E2304">
        <w:rPr>
          <w:rFonts w:asciiTheme="minorHAnsi" w:eastAsia="Times New Roman" w:hAnsiTheme="minorHAnsi" w:cs="Arial"/>
          <w:color w:val="323232"/>
          <w:spacing w:val="4"/>
          <w:sz w:val="24"/>
          <w:szCs w:val="24"/>
          <w:lang w:eastAsia="pl-PL"/>
        </w:rPr>
        <w:t xml:space="preserve"> obowiązku szkolnego, przyznania</w:t>
      </w:r>
      <w:r w:rsidR="009A30E2" w:rsidRPr="001902DD">
        <w:rPr>
          <w:rFonts w:asciiTheme="minorHAnsi" w:eastAsia="Times New Roman" w:hAnsiTheme="minorHAnsi" w:cs="Arial"/>
          <w:color w:val="323232"/>
          <w:spacing w:val="4"/>
          <w:sz w:val="24"/>
          <w:szCs w:val="24"/>
          <w:lang w:eastAsia="pl-PL"/>
        </w:rPr>
        <w:t xml:space="preserve"> kuratorom prawa decydowania o kształcie sieci szkół w gminie, głębokiej zmian</w:t>
      </w:r>
      <w:r w:rsidR="008E2304">
        <w:rPr>
          <w:rFonts w:asciiTheme="minorHAnsi" w:eastAsia="Times New Roman" w:hAnsiTheme="minorHAnsi" w:cs="Arial"/>
          <w:color w:val="323232"/>
          <w:spacing w:val="4"/>
          <w:sz w:val="24"/>
          <w:szCs w:val="24"/>
          <w:lang w:eastAsia="pl-PL"/>
        </w:rPr>
        <w:t>y ustawy o wspieraniu rodziny, ustawy</w:t>
      </w:r>
      <w:r w:rsidR="009A30E2" w:rsidRPr="001902DD">
        <w:rPr>
          <w:rFonts w:asciiTheme="minorHAnsi" w:eastAsia="Times New Roman" w:hAnsiTheme="minorHAnsi" w:cs="Arial"/>
          <w:color w:val="323232"/>
          <w:spacing w:val="4"/>
          <w:sz w:val="24"/>
          <w:szCs w:val="24"/>
          <w:lang w:eastAsia="pl-PL"/>
        </w:rPr>
        <w:t xml:space="preserve"> </w:t>
      </w:r>
      <w:r w:rsidR="008E2304">
        <w:rPr>
          <w:rFonts w:asciiTheme="minorHAnsi" w:eastAsia="Times New Roman" w:hAnsiTheme="minorHAnsi" w:cs="Arial"/>
          <w:color w:val="323232"/>
          <w:spacing w:val="4"/>
          <w:sz w:val="24"/>
          <w:szCs w:val="24"/>
          <w:lang w:eastAsia="pl-PL"/>
        </w:rPr>
        <w:t xml:space="preserve">o </w:t>
      </w:r>
      <w:r w:rsidR="009A30E2" w:rsidRPr="001902DD">
        <w:rPr>
          <w:rFonts w:asciiTheme="minorHAnsi" w:eastAsia="Times New Roman" w:hAnsiTheme="minorHAnsi" w:cs="Arial"/>
          <w:color w:val="323232"/>
          <w:spacing w:val="4"/>
          <w:sz w:val="24"/>
          <w:szCs w:val="24"/>
          <w:lang w:eastAsia="pl-PL"/>
        </w:rPr>
        <w:t xml:space="preserve">ochronie przyrody w zakresie wycinki drzew, Prawa o zgromadzeniach. W najbliższym czasie </w:t>
      </w:r>
      <w:r w:rsidR="001B4A17" w:rsidRPr="001902DD">
        <w:rPr>
          <w:rFonts w:asciiTheme="minorHAnsi" w:eastAsia="Times New Roman" w:hAnsiTheme="minorHAnsi" w:cs="Arial"/>
          <w:color w:val="323232"/>
          <w:spacing w:val="4"/>
          <w:sz w:val="24"/>
          <w:szCs w:val="24"/>
          <w:lang w:eastAsia="pl-PL"/>
        </w:rPr>
        <w:t xml:space="preserve">zaś </w:t>
      </w:r>
      <w:r w:rsidR="009A30E2" w:rsidRPr="001902DD">
        <w:rPr>
          <w:rFonts w:asciiTheme="minorHAnsi" w:eastAsia="Times New Roman" w:hAnsiTheme="minorHAnsi" w:cs="Arial"/>
          <w:color w:val="323232"/>
          <w:spacing w:val="4"/>
          <w:sz w:val="24"/>
          <w:szCs w:val="24"/>
          <w:lang w:eastAsia="pl-PL"/>
        </w:rPr>
        <w:t>szykowane są poselskie inicjatywy wprowadzające istotne ograniczenia w czynnym i biernym prawie wyborczym.</w:t>
      </w:r>
    </w:p>
    <w:p w:rsidR="00191535" w:rsidRPr="00326D33" w:rsidRDefault="009F4791" w:rsidP="00191535">
      <w:pPr>
        <w:shd w:val="clear" w:color="auto" w:fill="FFFFFF"/>
        <w:spacing w:after="150" w:line="240" w:lineRule="auto"/>
        <w:jc w:val="both"/>
        <w:rPr>
          <w:rFonts w:asciiTheme="minorHAnsi" w:eastAsia="Times New Roman" w:hAnsiTheme="minorHAnsi" w:cs="Arial"/>
          <w:color w:val="323232"/>
          <w:spacing w:val="4"/>
          <w:sz w:val="24"/>
          <w:szCs w:val="24"/>
          <w:lang w:eastAsia="pl-PL"/>
        </w:rPr>
      </w:pPr>
      <w:r w:rsidRPr="001902DD">
        <w:rPr>
          <w:rFonts w:asciiTheme="minorHAnsi" w:eastAsia="Times New Roman" w:hAnsiTheme="minorHAnsi" w:cs="Arial"/>
          <w:color w:val="323232"/>
          <w:spacing w:val="4"/>
          <w:sz w:val="24"/>
          <w:szCs w:val="24"/>
          <w:lang w:eastAsia="pl-PL"/>
        </w:rPr>
        <w:t>Samorządowcy z miast</w:t>
      </w:r>
      <w:r w:rsidR="00191535" w:rsidRPr="00326D33">
        <w:rPr>
          <w:rFonts w:asciiTheme="minorHAnsi" w:eastAsia="Times New Roman" w:hAnsiTheme="minorHAnsi" w:cs="Arial"/>
          <w:color w:val="323232"/>
          <w:spacing w:val="4"/>
          <w:sz w:val="24"/>
          <w:szCs w:val="24"/>
          <w:lang w:eastAsia="pl-PL"/>
        </w:rPr>
        <w:t xml:space="preserve"> odnieśli się </w:t>
      </w:r>
      <w:r w:rsidR="001B4A17" w:rsidRPr="001902DD">
        <w:rPr>
          <w:rFonts w:asciiTheme="minorHAnsi" w:eastAsia="Times New Roman" w:hAnsiTheme="minorHAnsi" w:cs="Arial"/>
          <w:color w:val="323232"/>
          <w:spacing w:val="4"/>
          <w:sz w:val="24"/>
          <w:szCs w:val="24"/>
          <w:lang w:eastAsia="pl-PL"/>
        </w:rPr>
        <w:t xml:space="preserve">też </w:t>
      </w:r>
      <w:r w:rsidR="00191535" w:rsidRPr="00326D33">
        <w:rPr>
          <w:rFonts w:asciiTheme="minorHAnsi" w:eastAsia="Times New Roman" w:hAnsiTheme="minorHAnsi" w:cs="Arial"/>
          <w:color w:val="323232"/>
          <w:spacing w:val="4"/>
          <w:sz w:val="24"/>
          <w:szCs w:val="24"/>
          <w:lang w:eastAsia="pl-PL"/>
        </w:rPr>
        <w:t>do projektu jednej z najważniejszych dla rozwoju gmin ustaw –</w:t>
      </w:r>
      <w:r w:rsidR="00191535" w:rsidRPr="001902DD">
        <w:rPr>
          <w:rFonts w:asciiTheme="minorHAnsi" w:eastAsia="Times New Roman" w:hAnsiTheme="minorHAnsi" w:cs="Arial"/>
          <w:b/>
          <w:bCs/>
          <w:color w:val="323232"/>
          <w:spacing w:val="4"/>
          <w:sz w:val="24"/>
          <w:szCs w:val="24"/>
          <w:lang w:eastAsia="pl-PL"/>
        </w:rPr>
        <w:t> </w:t>
      </w:r>
      <w:r w:rsidR="001902DD">
        <w:rPr>
          <w:rFonts w:asciiTheme="minorHAnsi" w:eastAsia="Times New Roman" w:hAnsiTheme="minorHAnsi" w:cs="Arial"/>
          <w:b/>
          <w:bCs/>
          <w:color w:val="323232"/>
          <w:spacing w:val="4"/>
          <w:sz w:val="24"/>
          <w:szCs w:val="24"/>
          <w:lang w:eastAsia="pl-PL"/>
        </w:rPr>
        <w:t>Kodeksu urbanistyczno-b</w:t>
      </w:r>
      <w:r w:rsidR="00191535" w:rsidRPr="001902DD">
        <w:rPr>
          <w:rFonts w:asciiTheme="minorHAnsi" w:eastAsia="Times New Roman" w:hAnsiTheme="minorHAnsi" w:cs="Arial"/>
          <w:b/>
          <w:bCs/>
          <w:color w:val="323232"/>
          <w:spacing w:val="4"/>
          <w:sz w:val="24"/>
          <w:szCs w:val="24"/>
          <w:lang w:eastAsia="pl-PL"/>
        </w:rPr>
        <w:t>udowlanego</w:t>
      </w:r>
      <w:r w:rsidR="00191535" w:rsidRPr="00326D33">
        <w:rPr>
          <w:rFonts w:asciiTheme="minorHAnsi" w:eastAsia="Times New Roman" w:hAnsiTheme="minorHAnsi" w:cs="Arial"/>
          <w:color w:val="323232"/>
          <w:spacing w:val="4"/>
          <w:sz w:val="24"/>
          <w:szCs w:val="24"/>
          <w:lang w:eastAsia="pl-PL"/>
        </w:rPr>
        <w:t>, którego nową wersję (po konsultacjach)</w:t>
      </w:r>
      <w:r w:rsidR="001902DD">
        <w:rPr>
          <w:rFonts w:asciiTheme="minorHAnsi" w:eastAsia="Times New Roman" w:hAnsiTheme="minorHAnsi" w:cs="Arial"/>
          <w:color w:val="323232"/>
          <w:spacing w:val="4"/>
          <w:sz w:val="24"/>
          <w:szCs w:val="24"/>
          <w:lang w:eastAsia="pl-PL"/>
        </w:rPr>
        <w:t xml:space="preserve"> przedstawił podsekretarz stanu</w:t>
      </w:r>
      <w:r w:rsidR="00A44087" w:rsidRPr="001902DD">
        <w:rPr>
          <w:rFonts w:asciiTheme="minorHAnsi" w:eastAsia="Times New Roman" w:hAnsiTheme="minorHAnsi" w:cs="Arial"/>
          <w:color w:val="323232"/>
          <w:spacing w:val="4"/>
          <w:sz w:val="24"/>
          <w:szCs w:val="24"/>
          <w:lang w:eastAsia="pl-PL"/>
        </w:rPr>
        <w:t xml:space="preserve"> w Ministerstwie Infrastruktury i Budownictwa, </w:t>
      </w:r>
      <w:r w:rsidR="00191535" w:rsidRPr="001902DD">
        <w:rPr>
          <w:rFonts w:asciiTheme="minorHAnsi" w:eastAsia="Times New Roman" w:hAnsiTheme="minorHAnsi" w:cs="Arial"/>
          <w:color w:val="323232"/>
          <w:spacing w:val="4"/>
          <w:sz w:val="24"/>
          <w:szCs w:val="24"/>
          <w:lang w:eastAsia="pl-PL"/>
        </w:rPr>
        <w:t> </w:t>
      </w:r>
      <w:r w:rsidR="00191535" w:rsidRPr="001902DD">
        <w:rPr>
          <w:rFonts w:asciiTheme="minorHAnsi" w:eastAsia="Times New Roman" w:hAnsiTheme="minorHAnsi" w:cs="Arial"/>
          <w:b/>
          <w:bCs/>
          <w:color w:val="323232"/>
          <w:spacing w:val="4"/>
          <w:sz w:val="24"/>
          <w:szCs w:val="24"/>
          <w:lang w:eastAsia="pl-PL"/>
        </w:rPr>
        <w:t>Tomasz Żuchowski</w:t>
      </w:r>
      <w:r w:rsidR="00191535" w:rsidRPr="00326D33">
        <w:rPr>
          <w:rFonts w:asciiTheme="minorHAnsi" w:eastAsia="Times New Roman" w:hAnsiTheme="minorHAnsi" w:cs="Arial"/>
          <w:color w:val="323232"/>
          <w:spacing w:val="4"/>
          <w:sz w:val="24"/>
          <w:szCs w:val="24"/>
          <w:lang w:eastAsia="pl-PL"/>
        </w:rPr>
        <w:t>. Prezes Związku podziękował za uwzględnienie wielu postulatów dotyczących planowania przestrzennego, kierowanych od lat przez miasta i Związek do kolejnych rządów. Także wiele uwag Związku, jakie skierowano do pierwszej wersji Kodeksu, zostało wziętych pod uwagę.</w:t>
      </w:r>
    </w:p>
    <w:p w:rsidR="00191535" w:rsidRPr="00326D33" w:rsidRDefault="00191535" w:rsidP="00191535">
      <w:pPr>
        <w:shd w:val="clear" w:color="auto" w:fill="FFFFFF"/>
        <w:spacing w:after="150" w:line="240" w:lineRule="auto"/>
        <w:jc w:val="both"/>
        <w:rPr>
          <w:rFonts w:asciiTheme="minorHAnsi" w:eastAsia="Times New Roman" w:hAnsiTheme="minorHAnsi" w:cs="Arial"/>
          <w:color w:val="323232"/>
          <w:spacing w:val="4"/>
          <w:sz w:val="24"/>
          <w:szCs w:val="24"/>
          <w:lang w:eastAsia="pl-PL"/>
        </w:rPr>
      </w:pPr>
      <w:r w:rsidRPr="00326D33">
        <w:rPr>
          <w:rFonts w:asciiTheme="minorHAnsi" w:eastAsia="Times New Roman" w:hAnsiTheme="minorHAnsi" w:cs="Arial"/>
          <w:color w:val="323232"/>
          <w:spacing w:val="4"/>
          <w:sz w:val="24"/>
          <w:szCs w:val="24"/>
          <w:lang w:eastAsia="pl-PL"/>
        </w:rPr>
        <w:t>Uczestnicy dyskusji zgłosili kilka istotnych uwag, które dotyczyły skutków finansowych uchwalanych planów, interpretacji zapisów planów, nowej opłaty infrastrukturalnej oraz wielu istniejących jeszcze wątpliwości szczegółowych. Zakwestionowano także zamiar odebrania powiatom i miastom na prawach powiatu nadzoru budowlanego i ustanowienia administracji specjalnej, oddalonej od obywateli i niepoddanej społec</w:t>
      </w:r>
      <w:r w:rsidR="009F4791" w:rsidRPr="001902DD">
        <w:rPr>
          <w:rFonts w:asciiTheme="minorHAnsi" w:eastAsia="Times New Roman" w:hAnsiTheme="minorHAnsi" w:cs="Arial"/>
          <w:color w:val="323232"/>
          <w:spacing w:val="4"/>
          <w:sz w:val="24"/>
          <w:szCs w:val="24"/>
          <w:lang w:eastAsia="pl-PL"/>
        </w:rPr>
        <w:t xml:space="preserve">znej kontroli. Delegaci zaproponowali </w:t>
      </w:r>
      <w:r w:rsidRPr="00326D33">
        <w:rPr>
          <w:rFonts w:asciiTheme="minorHAnsi" w:eastAsia="Times New Roman" w:hAnsiTheme="minorHAnsi" w:cs="Arial"/>
          <w:color w:val="323232"/>
          <w:spacing w:val="4"/>
          <w:sz w:val="24"/>
          <w:szCs w:val="24"/>
          <w:lang w:eastAsia="pl-PL"/>
        </w:rPr>
        <w:t>również kilka dodatkowych zmian legislacyjnych, które należałoby wprowadzić w nowym Kodeksie albo w przepisach wprowadzających Kodeks.</w:t>
      </w:r>
    </w:p>
    <w:p w:rsidR="001B4A17" w:rsidRPr="001902DD" w:rsidRDefault="009A30E2" w:rsidP="001B4A17">
      <w:pPr>
        <w:shd w:val="clear" w:color="auto" w:fill="FFFFFF"/>
        <w:spacing w:after="150" w:line="240" w:lineRule="auto"/>
        <w:jc w:val="both"/>
        <w:rPr>
          <w:sz w:val="24"/>
          <w:szCs w:val="24"/>
        </w:rPr>
      </w:pPr>
      <w:r w:rsidRPr="001902DD">
        <w:rPr>
          <w:rFonts w:asciiTheme="minorHAnsi" w:eastAsia="Times New Roman" w:hAnsiTheme="minorHAnsi" w:cs="Arial"/>
          <w:color w:val="323232"/>
          <w:spacing w:val="4"/>
          <w:sz w:val="24"/>
          <w:szCs w:val="24"/>
          <w:lang w:eastAsia="pl-PL"/>
        </w:rPr>
        <w:t>W trakcie Zgromadzenia Ogólnego ZMP p</w:t>
      </w:r>
      <w:r w:rsidR="00326D33" w:rsidRPr="00326D33">
        <w:rPr>
          <w:rFonts w:asciiTheme="minorHAnsi" w:eastAsia="Times New Roman" w:hAnsiTheme="minorHAnsi" w:cs="Arial"/>
          <w:color w:val="323232"/>
          <w:spacing w:val="4"/>
          <w:sz w:val="24"/>
          <w:szCs w:val="24"/>
          <w:lang w:eastAsia="pl-PL"/>
        </w:rPr>
        <w:t>rzeprowadzono wyb</w:t>
      </w:r>
      <w:r w:rsidRPr="001902DD">
        <w:rPr>
          <w:rFonts w:asciiTheme="minorHAnsi" w:eastAsia="Times New Roman" w:hAnsiTheme="minorHAnsi" w:cs="Arial"/>
          <w:color w:val="323232"/>
          <w:spacing w:val="4"/>
          <w:sz w:val="24"/>
          <w:szCs w:val="24"/>
          <w:lang w:eastAsia="pl-PL"/>
        </w:rPr>
        <w:t>ory uzupełniające do Zarządu ZMP</w:t>
      </w:r>
      <w:r w:rsidR="00326D33" w:rsidRPr="00326D33">
        <w:rPr>
          <w:rFonts w:asciiTheme="minorHAnsi" w:eastAsia="Times New Roman" w:hAnsiTheme="minorHAnsi" w:cs="Arial"/>
          <w:color w:val="323232"/>
          <w:spacing w:val="4"/>
          <w:sz w:val="24"/>
          <w:szCs w:val="24"/>
          <w:lang w:eastAsia="pl-PL"/>
        </w:rPr>
        <w:t xml:space="preserve">. W związku z dwoma wakatami w Zarządzie ZMP (po śmierci Zofii Trębickiej i po zmianie delegata miasta Poznania, którym wcześniej był Szymon </w:t>
      </w:r>
      <w:proofErr w:type="spellStart"/>
      <w:r w:rsidR="00326D33" w:rsidRPr="00326D33">
        <w:rPr>
          <w:rFonts w:asciiTheme="minorHAnsi" w:eastAsia="Times New Roman" w:hAnsiTheme="minorHAnsi" w:cs="Arial"/>
          <w:color w:val="323232"/>
          <w:spacing w:val="4"/>
          <w:sz w:val="24"/>
          <w:szCs w:val="24"/>
          <w:lang w:eastAsia="pl-PL"/>
        </w:rPr>
        <w:t>Szynkowski</w:t>
      </w:r>
      <w:proofErr w:type="spellEnd"/>
      <w:r w:rsidR="00326D33" w:rsidRPr="00326D33">
        <w:rPr>
          <w:rFonts w:asciiTheme="minorHAnsi" w:eastAsia="Times New Roman" w:hAnsiTheme="minorHAnsi" w:cs="Arial"/>
          <w:color w:val="323232"/>
          <w:spacing w:val="4"/>
          <w:sz w:val="24"/>
          <w:szCs w:val="24"/>
          <w:lang w:eastAsia="pl-PL"/>
        </w:rPr>
        <w:t xml:space="preserve"> vel Sęk) - wybrano nowych członków -</w:t>
      </w:r>
      <w:r w:rsidR="00326D33" w:rsidRPr="001902DD">
        <w:rPr>
          <w:rFonts w:asciiTheme="minorHAnsi" w:eastAsia="Times New Roman" w:hAnsiTheme="minorHAnsi" w:cs="Arial"/>
          <w:color w:val="323232"/>
          <w:spacing w:val="4"/>
          <w:sz w:val="24"/>
          <w:szCs w:val="24"/>
          <w:lang w:eastAsia="pl-PL"/>
        </w:rPr>
        <w:t> </w:t>
      </w:r>
      <w:r w:rsidR="00326D33" w:rsidRPr="001902DD">
        <w:rPr>
          <w:rFonts w:asciiTheme="minorHAnsi" w:eastAsia="Times New Roman" w:hAnsiTheme="minorHAnsi" w:cs="Arial"/>
          <w:b/>
          <w:bCs/>
          <w:color w:val="323232"/>
          <w:spacing w:val="4"/>
          <w:sz w:val="24"/>
          <w:szCs w:val="24"/>
          <w:lang w:eastAsia="pl-PL"/>
        </w:rPr>
        <w:t xml:space="preserve">Dorotę </w:t>
      </w:r>
      <w:proofErr w:type="spellStart"/>
      <w:r w:rsidR="00326D33" w:rsidRPr="001902DD">
        <w:rPr>
          <w:rFonts w:asciiTheme="minorHAnsi" w:eastAsia="Times New Roman" w:hAnsiTheme="minorHAnsi" w:cs="Arial"/>
          <w:b/>
          <w:bCs/>
          <w:color w:val="323232"/>
          <w:spacing w:val="4"/>
          <w:sz w:val="24"/>
          <w:szCs w:val="24"/>
          <w:lang w:eastAsia="pl-PL"/>
        </w:rPr>
        <w:t>Zbińkowską</w:t>
      </w:r>
      <w:proofErr w:type="spellEnd"/>
      <w:r w:rsidR="00326D33" w:rsidRPr="00326D33">
        <w:rPr>
          <w:rFonts w:asciiTheme="minorHAnsi" w:eastAsia="Times New Roman" w:hAnsiTheme="minorHAnsi" w:cs="Arial"/>
          <w:color w:val="323232"/>
          <w:spacing w:val="4"/>
          <w:sz w:val="24"/>
          <w:szCs w:val="24"/>
          <w:lang w:eastAsia="pl-PL"/>
        </w:rPr>
        <w:t>, radną Warszawy oraz</w:t>
      </w:r>
      <w:r w:rsidR="00326D33" w:rsidRPr="001902DD">
        <w:rPr>
          <w:rFonts w:asciiTheme="minorHAnsi" w:eastAsia="Times New Roman" w:hAnsiTheme="minorHAnsi" w:cs="Arial"/>
          <w:color w:val="323232"/>
          <w:spacing w:val="4"/>
          <w:sz w:val="24"/>
          <w:szCs w:val="24"/>
          <w:lang w:eastAsia="pl-PL"/>
        </w:rPr>
        <w:t> </w:t>
      </w:r>
      <w:r w:rsidR="00326D33" w:rsidRPr="001902DD">
        <w:rPr>
          <w:rFonts w:asciiTheme="minorHAnsi" w:eastAsia="Times New Roman" w:hAnsiTheme="minorHAnsi" w:cs="Arial"/>
          <w:b/>
          <w:bCs/>
          <w:color w:val="323232"/>
          <w:spacing w:val="4"/>
          <w:sz w:val="24"/>
          <w:szCs w:val="24"/>
          <w:lang w:eastAsia="pl-PL"/>
        </w:rPr>
        <w:t>Jacka Jaśkowiaka</w:t>
      </w:r>
      <w:r w:rsidR="00326D33" w:rsidRPr="00326D33">
        <w:rPr>
          <w:rFonts w:asciiTheme="minorHAnsi" w:eastAsia="Times New Roman" w:hAnsiTheme="minorHAnsi" w:cs="Arial"/>
          <w:color w:val="323232"/>
          <w:spacing w:val="4"/>
          <w:sz w:val="24"/>
          <w:szCs w:val="24"/>
          <w:lang w:eastAsia="pl-PL"/>
        </w:rPr>
        <w:t>, prezydenta Poznania.</w:t>
      </w:r>
      <w:r w:rsidR="001B4A17" w:rsidRPr="001902DD">
        <w:rPr>
          <w:rFonts w:asciiTheme="minorHAnsi" w:eastAsia="Times New Roman" w:hAnsiTheme="minorHAnsi" w:cs="Arial"/>
          <w:color w:val="323232"/>
          <w:spacing w:val="4"/>
          <w:sz w:val="24"/>
          <w:szCs w:val="24"/>
          <w:lang w:eastAsia="pl-PL"/>
        </w:rPr>
        <w:t xml:space="preserve"> </w:t>
      </w:r>
      <w:r w:rsidR="001B4A17" w:rsidRPr="001902DD">
        <w:rPr>
          <w:sz w:val="24"/>
          <w:szCs w:val="24"/>
        </w:rPr>
        <w:t xml:space="preserve">Delegaci z miast członkowskich ZMP podsumowali działalność Związku w minionym roku, przyjęli budżet stowarzyszenia na 2017 rok, a także </w:t>
      </w:r>
      <w:r w:rsidR="008B2D46">
        <w:rPr>
          <w:sz w:val="24"/>
          <w:szCs w:val="24"/>
        </w:rPr>
        <w:t xml:space="preserve">podjęli </w:t>
      </w:r>
      <w:r w:rsidR="001B4A17" w:rsidRPr="001902DD">
        <w:rPr>
          <w:sz w:val="24"/>
          <w:szCs w:val="24"/>
        </w:rPr>
        <w:t>stanowiska (w załączeniu) w sprawie finansowania zadań oświatowych, zawieszenia udziału w pracach Komisji Wspólnej Rządu i Samorządu Terytorialnego oraz projektu Kodeks</w:t>
      </w:r>
      <w:r w:rsidR="00977DA9">
        <w:rPr>
          <w:sz w:val="24"/>
          <w:szCs w:val="24"/>
        </w:rPr>
        <w:t>u</w:t>
      </w:r>
      <w:r w:rsidR="001B4A17" w:rsidRPr="001902DD">
        <w:rPr>
          <w:sz w:val="24"/>
          <w:szCs w:val="24"/>
        </w:rPr>
        <w:t xml:space="preserve"> urbanistyczno-budowlanego.</w:t>
      </w:r>
    </w:p>
    <w:p w:rsidR="00E11081" w:rsidRPr="00603D25" w:rsidRDefault="00E11081" w:rsidP="00A6256F">
      <w:pPr>
        <w:spacing w:line="276" w:lineRule="auto"/>
        <w:jc w:val="center"/>
        <w:rPr>
          <w:rFonts w:ascii="Arial" w:hAnsi="Arial" w:cs="Arial"/>
          <w:b/>
          <w:sz w:val="12"/>
          <w:szCs w:val="12"/>
        </w:rPr>
      </w:pPr>
    </w:p>
    <w:p w:rsidR="00603D25" w:rsidRPr="005A1FC5" w:rsidRDefault="00603D25" w:rsidP="00603D25">
      <w:pPr>
        <w:spacing w:before="240" w:after="0" w:line="276" w:lineRule="auto"/>
        <w:jc w:val="both"/>
        <w:rPr>
          <w:rFonts w:asciiTheme="minorHAnsi" w:hAnsiTheme="minorHAnsi" w:cs="Arial"/>
          <w:b/>
          <w:sz w:val="24"/>
          <w:szCs w:val="24"/>
        </w:rPr>
      </w:pPr>
      <w:r w:rsidRPr="005A1FC5">
        <w:rPr>
          <w:rFonts w:asciiTheme="minorHAnsi" w:hAnsiTheme="minorHAnsi" w:cs="Arial"/>
          <w:b/>
          <w:sz w:val="24"/>
          <w:szCs w:val="24"/>
        </w:rPr>
        <w:t>Kontakt:</w:t>
      </w:r>
    </w:p>
    <w:p w:rsidR="00603D25" w:rsidRPr="005A1FC5" w:rsidRDefault="00603D25" w:rsidP="00603D25">
      <w:pPr>
        <w:spacing w:after="0" w:line="276" w:lineRule="auto"/>
        <w:jc w:val="both"/>
        <w:rPr>
          <w:rFonts w:asciiTheme="minorHAnsi" w:hAnsiTheme="minorHAnsi" w:cs="Arial"/>
          <w:b/>
          <w:sz w:val="24"/>
          <w:szCs w:val="24"/>
        </w:rPr>
      </w:pPr>
      <w:r w:rsidRPr="005A1FC5">
        <w:rPr>
          <w:rFonts w:asciiTheme="minorHAnsi" w:hAnsiTheme="minorHAnsi" w:cs="Arial"/>
          <w:sz w:val="24"/>
          <w:szCs w:val="24"/>
          <w:shd w:val="clear" w:color="auto" w:fill="FFFFFF"/>
        </w:rPr>
        <w:t xml:space="preserve">Joanna </w:t>
      </w:r>
      <w:proofErr w:type="spellStart"/>
      <w:r w:rsidRPr="005A1FC5">
        <w:rPr>
          <w:rFonts w:asciiTheme="minorHAnsi" w:hAnsiTheme="minorHAnsi" w:cs="Arial"/>
          <w:sz w:val="24"/>
          <w:szCs w:val="24"/>
          <w:shd w:val="clear" w:color="auto" w:fill="FFFFFF"/>
        </w:rPr>
        <w:t>Proniewicz</w:t>
      </w:r>
      <w:proofErr w:type="spellEnd"/>
    </w:p>
    <w:p w:rsidR="00603D25" w:rsidRPr="005A1FC5" w:rsidRDefault="00603D25" w:rsidP="00603D25">
      <w:pPr>
        <w:spacing w:after="0" w:line="276" w:lineRule="auto"/>
        <w:jc w:val="both"/>
        <w:rPr>
          <w:rFonts w:asciiTheme="minorHAnsi" w:hAnsiTheme="minorHAnsi" w:cs="Arial"/>
          <w:sz w:val="24"/>
          <w:szCs w:val="24"/>
          <w:shd w:val="clear" w:color="auto" w:fill="FFFFFF"/>
        </w:rPr>
      </w:pPr>
      <w:r w:rsidRPr="005A1FC5">
        <w:rPr>
          <w:rFonts w:asciiTheme="minorHAnsi" w:hAnsiTheme="minorHAnsi" w:cs="Arial"/>
          <w:sz w:val="24"/>
          <w:szCs w:val="24"/>
          <w:shd w:val="clear" w:color="auto" w:fill="FFFFFF"/>
        </w:rPr>
        <w:t>rzecznik prasowy ZMP</w:t>
      </w:r>
    </w:p>
    <w:p w:rsidR="00603D25" w:rsidRPr="005A1FC5" w:rsidRDefault="00603D25" w:rsidP="00603D25">
      <w:pPr>
        <w:spacing w:after="0" w:line="276" w:lineRule="auto"/>
        <w:jc w:val="both"/>
        <w:rPr>
          <w:rFonts w:asciiTheme="minorHAnsi" w:hAnsiTheme="minorHAnsi" w:cs="Arial"/>
          <w:sz w:val="24"/>
          <w:szCs w:val="24"/>
          <w:shd w:val="clear" w:color="auto" w:fill="FFFFFF"/>
          <w:lang w:val="en-US"/>
        </w:rPr>
      </w:pPr>
      <w:r w:rsidRPr="005A1FC5">
        <w:rPr>
          <w:rFonts w:asciiTheme="minorHAnsi" w:hAnsiTheme="minorHAnsi" w:cs="Arial"/>
          <w:sz w:val="24"/>
          <w:szCs w:val="24"/>
          <w:shd w:val="clear" w:color="auto" w:fill="FFFFFF"/>
          <w:lang w:val="en-US"/>
        </w:rPr>
        <w:t>tel. 61 633 50 54, 601 312 741</w:t>
      </w:r>
    </w:p>
    <w:p w:rsidR="00603D25" w:rsidRPr="005A1FC5" w:rsidRDefault="0000774C" w:rsidP="00603D25">
      <w:pPr>
        <w:spacing w:after="0" w:line="276" w:lineRule="auto"/>
        <w:jc w:val="both"/>
        <w:rPr>
          <w:rFonts w:asciiTheme="minorHAnsi" w:hAnsiTheme="minorHAnsi" w:cs="Arial"/>
          <w:sz w:val="24"/>
          <w:szCs w:val="24"/>
          <w:shd w:val="clear" w:color="auto" w:fill="FFFFFF"/>
          <w:lang w:val="en-US"/>
        </w:rPr>
      </w:pPr>
      <w:hyperlink r:id="rId9" w:history="1">
        <w:r w:rsidR="00603D25" w:rsidRPr="005A1FC5">
          <w:rPr>
            <w:rStyle w:val="Hipercze"/>
            <w:rFonts w:asciiTheme="minorHAnsi" w:hAnsiTheme="minorHAnsi" w:cs="Arial"/>
            <w:sz w:val="24"/>
            <w:szCs w:val="24"/>
            <w:shd w:val="clear" w:color="auto" w:fill="FFFFFF"/>
            <w:lang w:val="en-US"/>
          </w:rPr>
          <w:t>joanna.proniewicz@zmp.poznan.pl</w:t>
        </w:r>
      </w:hyperlink>
    </w:p>
    <w:p w:rsidR="00603D25" w:rsidRPr="005A1FC5" w:rsidRDefault="00603D25" w:rsidP="00603D25">
      <w:pPr>
        <w:pStyle w:val="NormalnyWeb"/>
        <w:spacing w:before="240" w:beforeAutospacing="0" w:after="0" w:afterAutospacing="0" w:line="276" w:lineRule="auto"/>
        <w:jc w:val="both"/>
        <w:rPr>
          <w:rFonts w:asciiTheme="minorHAnsi" w:hAnsiTheme="minorHAnsi" w:cs="Arial"/>
          <w:color w:val="333333"/>
          <w:spacing w:val="-4"/>
          <w:lang w:val="en-US"/>
        </w:rPr>
      </w:pPr>
    </w:p>
    <w:sectPr w:rsidR="00603D25" w:rsidRPr="005A1FC5" w:rsidSect="00EF058C">
      <w:footerReference w:type="even" r:id="rId10"/>
      <w:footerReference w:type="default" r:id="rId11"/>
      <w:footerReference w:type="first" r:id="rId12"/>
      <w:type w:val="continuous"/>
      <w:pgSz w:w="11906" w:h="16838"/>
      <w:pgMar w:top="1258" w:right="1417" w:bottom="72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4C" w:rsidRDefault="00A55B4C" w:rsidP="006A4CBB">
      <w:pPr>
        <w:spacing w:after="0" w:line="240" w:lineRule="auto"/>
      </w:pPr>
      <w:r>
        <w:separator/>
      </w:r>
    </w:p>
  </w:endnote>
  <w:endnote w:type="continuationSeparator" w:id="0">
    <w:p w:rsidR="00A55B4C" w:rsidRDefault="00A55B4C" w:rsidP="006A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00774C">
    <w:pPr>
      <w:pStyle w:val="Stopka"/>
      <w:framePr w:wrap="around" w:vAnchor="text" w:hAnchor="margin" w:xAlign="center" w:y="1"/>
      <w:rPr>
        <w:rStyle w:val="Numerstrony"/>
      </w:rPr>
    </w:pPr>
    <w:r>
      <w:rPr>
        <w:rStyle w:val="Numerstrony"/>
      </w:rPr>
      <w:fldChar w:fldCharType="begin"/>
    </w:r>
    <w:r w:rsidR="00F8062E">
      <w:rPr>
        <w:rStyle w:val="Numerstrony"/>
      </w:rPr>
      <w:instrText xml:space="preserve">PAGE  </w:instrText>
    </w:r>
    <w:r>
      <w:rPr>
        <w:rStyle w:val="Numerstrony"/>
      </w:rPr>
      <w:fldChar w:fldCharType="end"/>
    </w:r>
  </w:p>
  <w:p w:rsidR="00F8062E" w:rsidRDefault="00F806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00774C">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F8062E">
      <w:rPr>
        <w:rStyle w:val="Numerstrony"/>
        <w:rFonts w:ascii="Arial" w:hAnsi="Arial"/>
        <w:b/>
        <w:sz w:val="18"/>
      </w:rPr>
      <w:instrText xml:space="preserve">PAGE  </w:instrText>
    </w:r>
    <w:r>
      <w:rPr>
        <w:rStyle w:val="Numerstrony"/>
        <w:rFonts w:ascii="Arial" w:hAnsi="Arial"/>
        <w:b/>
        <w:sz w:val="18"/>
      </w:rPr>
      <w:fldChar w:fldCharType="separate"/>
    </w:r>
    <w:r w:rsidR="00977DA9">
      <w:rPr>
        <w:rStyle w:val="Numerstrony"/>
        <w:rFonts w:ascii="Arial" w:hAnsi="Arial"/>
        <w:b/>
        <w:noProof/>
        <w:sz w:val="18"/>
      </w:rPr>
      <w:t>2</w:t>
    </w:r>
    <w:r>
      <w:rPr>
        <w:rStyle w:val="Numerstrony"/>
        <w:rFonts w:ascii="Arial" w:hAnsi="Arial"/>
        <w:b/>
        <w:sz w:val="18"/>
      </w:rPr>
      <w:fldChar w:fldCharType="end"/>
    </w:r>
  </w:p>
  <w:p w:rsidR="00F8062E" w:rsidRPr="00284811" w:rsidRDefault="00F8062E"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Pr="00284811" w:rsidRDefault="00F8062E">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4C" w:rsidRDefault="00A55B4C" w:rsidP="006A4CBB">
      <w:pPr>
        <w:spacing w:after="0" w:line="240" w:lineRule="auto"/>
      </w:pPr>
      <w:r>
        <w:separator/>
      </w:r>
    </w:p>
  </w:footnote>
  <w:footnote w:type="continuationSeparator" w:id="0">
    <w:p w:rsidR="00A55B4C" w:rsidRDefault="00A55B4C" w:rsidP="006A4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F4431"/>
    <w:multiLevelType w:val="multilevel"/>
    <w:tmpl w:val="A758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C5FEA"/>
    <w:multiLevelType w:val="hybridMultilevel"/>
    <w:tmpl w:val="D40C7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503F92"/>
    <w:rsid w:val="0000774C"/>
    <w:rsid w:val="000166FB"/>
    <w:rsid w:val="000557B1"/>
    <w:rsid w:val="000613EC"/>
    <w:rsid w:val="00084E73"/>
    <w:rsid w:val="00085420"/>
    <w:rsid w:val="00092019"/>
    <w:rsid w:val="00092F1F"/>
    <w:rsid w:val="0009504D"/>
    <w:rsid w:val="00096170"/>
    <w:rsid w:val="000A02AB"/>
    <w:rsid w:val="000C2526"/>
    <w:rsid w:val="000D4980"/>
    <w:rsid w:val="000D60BB"/>
    <w:rsid w:val="000E283B"/>
    <w:rsid w:val="000F058A"/>
    <w:rsid w:val="000F07CB"/>
    <w:rsid w:val="000F3585"/>
    <w:rsid w:val="00107E55"/>
    <w:rsid w:val="00120F47"/>
    <w:rsid w:val="00131A21"/>
    <w:rsid w:val="001503A4"/>
    <w:rsid w:val="00160367"/>
    <w:rsid w:val="001702B2"/>
    <w:rsid w:val="00177882"/>
    <w:rsid w:val="0018220A"/>
    <w:rsid w:val="001902DD"/>
    <w:rsid w:val="00191535"/>
    <w:rsid w:val="001B200C"/>
    <w:rsid w:val="001B4A17"/>
    <w:rsid w:val="001C0809"/>
    <w:rsid w:val="001E6587"/>
    <w:rsid w:val="002066B7"/>
    <w:rsid w:val="00211D15"/>
    <w:rsid w:val="00224FFC"/>
    <w:rsid w:val="0023372D"/>
    <w:rsid w:val="00240E78"/>
    <w:rsid w:val="0024150C"/>
    <w:rsid w:val="0024423D"/>
    <w:rsid w:val="00255D43"/>
    <w:rsid w:val="0026668A"/>
    <w:rsid w:val="00266A9F"/>
    <w:rsid w:val="002748C8"/>
    <w:rsid w:val="00277C23"/>
    <w:rsid w:val="00284811"/>
    <w:rsid w:val="00296B5C"/>
    <w:rsid w:val="002B0561"/>
    <w:rsid w:val="002C348E"/>
    <w:rsid w:val="002C486E"/>
    <w:rsid w:val="002D0A7A"/>
    <w:rsid w:val="00303FDB"/>
    <w:rsid w:val="00305941"/>
    <w:rsid w:val="003174B0"/>
    <w:rsid w:val="00326D33"/>
    <w:rsid w:val="00333F1F"/>
    <w:rsid w:val="0033732B"/>
    <w:rsid w:val="003501BE"/>
    <w:rsid w:val="00361120"/>
    <w:rsid w:val="003811C9"/>
    <w:rsid w:val="0038674B"/>
    <w:rsid w:val="003B3F3A"/>
    <w:rsid w:val="003B647D"/>
    <w:rsid w:val="003B70BA"/>
    <w:rsid w:val="003D14B6"/>
    <w:rsid w:val="003D4D4B"/>
    <w:rsid w:val="0040699E"/>
    <w:rsid w:val="00407777"/>
    <w:rsid w:val="00414490"/>
    <w:rsid w:val="00445394"/>
    <w:rsid w:val="00450C5F"/>
    <w:rsid w:val="004531A7"/>
    <w:rsid w:val="0046158C"/>
    <w:rsid w:val="004620BF"/>
    <w:rsid w:val="00465285"/>
    <w:rsid w:val="004771F2"/>
    <w:rsid w:val="00477D00"/>
    <w:rsid w:val="00491DA5"/>
    <w:rsid w:val="004B0D4C"/>
    <w:rsid w:val="004B10DA"/>
    <w:rsid w:val="004B4DD3"/>
    <w:rsid w:val="004B525B"/>
    <w:rsid w:val="004C08DE"/>
    <w:rsid w:val="004C2993"/>
    <w:rsid w:val="004C72BF"/>
    <w:rsid w:val="00503F92"/>
    <w:rsid w:val="005105B0"/>
    <w:rsid w:val="00512CFC"/>
    <w:rsid w:val="00513654"/>
    <w:rsid w:val="00514AF5"/>
    <w:rsid w:val="00534760"/>
    <w:rsid w:val="005537AA"/>
    <w:rsid w:val="005619FD"/>
    <w:rsid w:val="00564E5A"/>
    <w:rsid w:val="00565433"/>
    <w:rsid w:val="00582258"/>
    <w:rsid w:val="005A1FC5"/>
    <w:rsid w:val="005C25B1"/>
    <w:rsid w:val="005C341D"/>
    <w:rsid w:val="00603273"/>
    <w:rsid w:val="00603D25"/>
    <w:rsid w:val="006052A1"/>
    <w:rsid w:val="00627787"/>
    <w:rsid w:val="00635C28"/>
    <w:rsid w:val="006500E8"/>
    <w:rsid w:val="006513E2"/>
    <w:rsid w:val="006621C4"/>
    <w:rsid w:val="00663E02"/>
    <w:rsid w:val="00664376"/>
    <w:rsid w:val="00666278"/>
    <w:rsid w:val="006713CF"/>
    <w:rsid w:val="00671AB8"/>
    <w:rsid w:val="00686738"/>
    <w:rsid w:val="006A0AF4"/>
    <w:rsid w:val="006A4CBB"/>
    <w:rsid w:val="006C3F37"/>
    <w:rsid w:val="006D5F75"/>
    <w:rsid w:val="006D66E4"/>
    <w:rsid w:val="006E7CE8"/>
    <w:rsid w:val="007246CE"/>
    <w:rsid w:val="00735931"/>
    <w:rsid w:val="0076201D"/>
    <w:rsid w:val="00763B38"/>
    <w:rsid w:val="007705CF"/>
    <w:rsid w:val="007A1A62"/>
    <w:rsid w:val="007B22D0"/>
    <w:rsid w:val="007B28C2"/>
    <w:rsid w:val="007C275A"/>
    <w:rsid w:val="007E3EE5"/>
    <w:rsid w:val="007E4A1C"/>
    <w:rsid w:val="008012B0"/>
    <w:rsid w:val="00801C13"/>
    <w:rsid w:val="0080693B"/>
    <w:rsid w:val="00812500"/>
    <w:rsid w:val="00816CA4"/>
    <w:rsid w:val="008241CE"/>
    <w:rsid w:val="008337A4"/>
    <w:rsid w:val="0084702D"/>
    <w:rsid w:val="00851FED"/>
    <w:rsid w:val="00853B8C"/>
    <w:rsid w:val="00853F1C"/>
    <w:rsid w:val="008561B9"/>
    <w:rsid w:val="00894948"/>
    <w:rsid w:val="00895751"/>
    <w:rsid w:val="008B2D46"/>
    <w:rsid w:val="008B31F7"/>
    <w:rsid w:val="008B55E3"/>
    <w:rsid w:val="008C1CFD"/>
    <w:rsid w:val="008C2A57"/>
    <w:rsid w:val="008C41D1"/>
    <w:rsid w:val="008D5496"/>
    <w:rsid w:val="008E2304"/>
    <w:rsid w:val="00904BB3"/>
    <w:rsid w:val="00914555"/>
    <w:rsid w:val="009246B3"/>
    <w:rsid w:val="0092475A"/>
    <w:rsid w:val="00942083"/>
    <w:rsid w:val="0095078C"/>
    <w:rsid w:val="00954380"/>
    <w:rsid w:val="00957557"/>
    <w:rsid w:val="00960BA4"/>
    <w:rsid w:val="00961E98"/>
    <w:rsid w:val="009733D6"/>
    <w:rsid w:val="00977147"/>
    <w:rsid w:val="00977DA9"/>
    <w:rsid w:val="00981F00"/>
    <w:rsid w:val="009839D0"/>
    <w:rsid w:val="00996F08"/>
    <w:rsid w:val="009A30E2"/>
    <w:rsid w:val="009A7A7D"/>
    <w:rsid w:val="009B7406"/>
    <w:rsid w:val="009C1915"/>
    <w:rsid w:val="009C3F77"/>
    <w:rsid w:val="009D6449"/>
    <w:rsid w:val="009E7FE4"/>
    <w:rsid w:val="009F22EA"/>
    <w:rsid w:val="009F4791"/>
    <w:rsid w:val="00A03F00"/>
    <w:rsid w:val="00A235C9"/>
    <w:rsid w:val="00A3569A"/>
    <w:rsid w:val="00A4306B"/>
    <w:rsid w:val="00A44087"/>
    <w:rsid w:val="00A55185"/>
    <w:rsid w:val="00A55B4C"/>
    <w:rsid w:val="00A576D3"/>
    <w:rsid w:val="00A6256F"/>
    <w:rsid w:val="00A7056D"/>
    <w:rsid w:val="00A70CBE"/>
    <w:rsid w:val="00A8276B"/>
    <w:rsid w:val="00A87EA5"/>
    <w:rsid w:val="00A9005F"/>
    <w:rsid w:val="00AA4C05"/>
    <w:rsid w:val="00AB6771"/>
    <w:rsid w:val="00AD2319"/>
    <w:rsid w:val="00AF5BBF"/>
    <w:rsid w:val="00B03EC0"/>
    <w:rsid w:val="00B04BB2"/>
    <w:rsid w:val="00B06B86"/>
    <w:rsid w:val="00B07737"/>
    <w:rsid w:val="00B12295"/>
    <w:rsid w:val="00B72F3A"/>
    <w:rsid w:val="00B80BF4"/>
    <w:rsid w:val="00B8321F"/>
    <w:rsid w:val="00BB0F31"/>
    <w:rsid w:val="00BE5B6A"/>
    <w:rsid w:val="00BE7A65"/>
    <w:rsid w:val="00BF7592"/>
    <w:rsid w:val="00C01ABE"/>
    <w:rsid w:val="00C05509"/>
    <w:rsid w:val="00C200DF"/>
    <w:rsid w:val="00C415CF"/>
    <w:rsid w:val="00C46130"/>
    <w:rsid w:val="00C5744C"/>
    <w:rsid w:val="00C70FA0"/>
    <w:rsid w:val="00C82CB2"/>
    <w:rsid w:val="00C9549F"/>
    <w:rsid w:val="00CC5454"/>
    <w:rsid w:val="00CC71A4"/>
    <w:rsid w:val="00CE78BC"/>
    <w:rsid w:val="00D052C3"/>
    <w:rsid w:val="00D07084"/>
    <w:rsid w:val="00D60718"/>
    <w:rsid w:val="00D60C8B"/>
    <w:rsid w:val="00D63944"/>
    <w:rsid w:val="00D75032"/>
    <w:rsid w:val="00D7623F"/>
    <w:rsid w:val="00D80CAC"/>
    <w:rsid w:val="00D90C36"/>
    <w:rsid w:val="00D93E9F"/>
    <w:rsid w:val="00D95DF4"/>
    <w:rsid w:val="00DC7BE7"/>
    <w:rsid w:val="00DE233F"/>
    <w:rsid w:val="00E063E7"/>
    <w:rsid w:val="00E11081"/>
    <w:rsid w:val="00E11CA9"/>
    <w:rsid w:val="00E33EB5"/>
    <w:rsid w:val="00E70ACB"/>
    <w:rsid w:val="00E83E6D"/>
    <w:rsid w:val="00E84824"/>
    <w:rsid w:val="00E90662"/>
    <w:rsid w:val="00E96A7C"/>
    <w:rsid w:val="00EA30C2"/>
    <w:rsid w:val="00EB58A5"/>
    <w:rsid w:val="00ED664E"/>
    <w:rsid w:val="00EE24E5"/>
    <w:rsid w:val="00EF058C"/>
    <w:rsid w:val="00EF2B43"/>
    <w:rsid w:val="00F1095E"/>
    <w:rsid w:val="00F25943"/>
    <w:rsid w:val="00F30AF9"/>
    <w:rsid w:val="00F55F7A"/>
    <w:rsid w:val="00F64343"/>
    <w:rsid w:val="00F8062E"/>
    <w:rsid w:val="00F83BC4"/>
    <w:rsid w:val="00FA3CB9"/>
    <w:rsid w:val="00FB78DB"/>
    <w:rsid w:val="00FC68FB"/>
    <w:rsid w:val="00FD6B77"/>
    <w:rsid w:val="00FF02B7"/>
    <w:rsid w:val="00FF6B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E6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A70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0CBE"/>
    <w:rPr>
      <w:rFonts w:ascii="Tahoma" w:hAnsi="Tahoma" w:cs="Tahoma"/>
      <w:sz w:val="16"/>
      <w:szCs w:val="16"/>
      <w:lang w:eastAsia="en-US"/>
    </w:rPr>
  </w:style>
  <w:style w:type="paragraph" w:styleId="Akapitzlist">
    <w:name w:val="List Paragraph"/>
    <w:basedOn w:val="Normalny"/>
    <w:uiPriority w:val="34"/>
    <w:qFormat/>
    <w:rsid w:val="005A1FC5"/>
    <w:pPr>
      <w:ind w:left="720"/>
      <w:contextualSpacing/>
    </w:pPr>
  </w:style>
  <w:style w:type="paragraph" w:customStyle="1" w:styleId="Default">
    <w:name w:val="Default"/>
    <w:rsid w:val="00D052C3"/>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2058816084">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087921327">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a.proniewicz@zmp.poznan.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7799-58DD-4D1F-9DF6-07B7DCA5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84</TotalTime>
  <Pages>2</Pages>
  <Words>871</Words>
  <Characters>5228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6087</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joan</cp:lastModifiedBy>
  <cp:revision>5</cp:revision>
  <cp:lastPrinted>2016-04-01T10:21:00Z</cp:lastPrinted>
  <dcterms:created xsi:type="dcterms:W3CDTF">2017-03-23T11:43:00Z</dcterms:created>
  <dcterms:modified xsi:type="dcterms:W3CDTF">2017-03-23T13:10:00Z</dcterms:modified>
</cp:coreProperties>
</file>