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4" w:type="dxa"/>
        <w:tblInd w:w="-38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64"/>
        <w:gridCol w:w="2140"/>
      </w:tblGrid>
      <w:tr w:rsidR="006A4CBB" w:rsidRPr="00085420" w:rsidTr="0095078C">
        <w:trPr>
          <w:trHeight w:val="1418"/>
        </w:trPr>
        <w:tc>
          <w:tcPr>
            <w:tcW w:w="7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</w:t>
            </w:r>
            <w:r w:rsidR="006A4CBB" w:rsidRPr="00085420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085420" w:rsidRDefault="00CE78BC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85420">
              <w:rPr>
                <w:rFonts w:ascii="Arial" w:hAnsi="Arial" w:cs="Arial"/>
                <w:b/>
              </w:rPr>
              <w:t>Informacja prasowa</w:t>
            </w:r>
          </w:p>
          <w:p w:rsidR="006A4CBB" w:rsidRPr="00085420" w:rsidRDefault="0022204B" w:rsidP="00805A1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grudnia</w:t>
            </w:r>
            <w:r w:rsidR="00B8321F">
              <w:rPr>
                <w:rFonts w:ascii="Arial" w:hAnsi="Arial" w:cs="Arial"/>
                <w:b/>
              </w:rPr>
              <w:t xml:space="preserve"> </w:t>
            </w:r>
            <w:r w:rsidR="00827B4E">
              <w:rPr>
                <w:rFonts w:ascii="Arial" w:hAnsi="Arial" w:cs="Arial"/>
                <w:b/>
              </w:rPr>
              <w:t>2019</w:t>
            </w:r>
            <w:r w:rsidR="006A4CBB" w:rsidRPr="00085420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2D0A7A" w:rsidP="0046158C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F24" w:rsidRDefault="00E13906" w:rsidP="00805A19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="Arial"/>
          <w:b/>
          <w:color w:val="333333"/>
          <w:spacing w:val="-4"/>
          <w:sz w:val="28"/>
        </w:rPr>
      </w:pPr>
      <w:r>
        <w:rPr>
          <w:rFonts w:asciiTheme="minorHAnsi" w:hAnsiTheme="minorHAnsi" w:cs="Arial"/>
          <w:b/>
          <w:noProof/>
          <w:color w:val="333333"/>
          <w:spacing w:val="-4"/>
          <w:sz w:val="28"/>
          <w:lang w:bidi="ar-SA"/>
        </w:rPr>
        <w:drawing>
          <wp:inline distT="0" distB="0" distL="0" distR="0">
            <wp:extent cx="3885565" cy="1076325"/>
            <wp:effectExtent l="0" t="0" r="63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play_Logotypy-Norwegia19-NOW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619" cy="108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A19" w:rsidRPr="00805A19" w:rsidRDefault="00570F24" w:rsidP="00805A19">
      <w:pPr>
        <w:pStyle w:val="NormalnyWeb"/>
        <w:spacing w:before="0" w:beforeAutospacing="0" w:after="0" w:line="276" w:lineRule="auto"/>
        <w:jc w:val="center"/>
        <w:rPr>
          <w:rFonts w:asciiTheme="minorHAnsi" w:hAnsiTheme="minorHAnsi" w:cs="Arial"/>
          <w:b/>
          <w:color w:val="333333"/>
          <w:spacing w:val="-4"/>
          <w:sz w:val="28"/>
        </w:rPr>
      </w:pPr>
      <w:r>
        <w:rPr>
          <w:rFonts w:asciiTheme="minorHAnsi" w:hAnsiTheme="minorHAnsi" w:cs="Arial"/>
          <w:b/>
          <w:color w:val="333333"/>
          <w:spacing w:val="-4"/>
          <w:sz w:val="28"/>
        </w:rPr>
        <w:t>Program</w:t>
      </w:r>
      <w:r w:rsidR="005B4B47">
        <w:rPr>
          <w:rFonts w:asciiTheme="minorHAnsi" w:hAnsiTheme="minorHAnsi" w:cs="Arial"/>
          <w:b/>
          <w:color w:val="333333"/>
          <w:spacing w:val="-4"/>
          <w:sz w:val="28"/>
        </w:rPr>
        <w:t xml:space="preserve"> </w:t>
      </w:r>
      <w:r>
        <w:rPr>
          <w:rFonts w:asciiTheme="minorHAnsi" w:hAnsiTheme="minorHAnsi" w:cs="Arial"/>
          <w:b/>
          <w:color w:val="333333"/>
          <w:spacing w:val="-4"/>
          <w:sz w:val="28"/>
        </w:rPr>
        <w:t>„</w:t>
      </w:r>
      <w:r w:rsidR="005B4B47">
        <w:rPr>
          <w:rFonts w:asciiTheme="minorHAnsi" w:hAnsiTheme="minorHAnsi" w:cs="Arial"/>
          <w:b/>
          <w:color w:val="333333"/>
          <w:spacing w:val="-4"/>
          <w:sz w:val="28"/>
        </w:rPr>
        <w:t>Rozwój lokalny</w:t>
      </w:r>
      <w:r>
        <w:rPr>
          <w:rFonts w:asciiTheme="minorHAnsi" w:hAnsiTheme="minorHAnsi" w:cs="Arial"/>
          <w:b/>
          <w:color w:val="333333"/>
          <w:spacing w:val="-4"/>
          <w:sz w:val="28"/>
        </w:rPr>
        <w:t>” – miasta wybrane</w:t>
      </w:r>
    </w:p>
    <w:p w:rsidR="003067A4" w:rsidRDefault="005C2BC8" w:rsidP="005B4B47">
      <w:pPr>
        <w:pStyle w:val="NormalnyWeb"/>
        <w:spacing w:after="0"/>
        <w:jc w:val="both"/>
        <w:rPr>
          <w:rFonts w:asciiTheme="minorHAnsi" w:hAnsiTheme="minorHAnsi" w:cs="Arial"/>
          <w:b/>
          <w:color w:val="333333"/>
          <w:spacing w:val="-4"/>
        </w:rPr>
      </w:pPr>
      <w:r>
        <w:rPr>
          <w:rFonts w:asciiTheme="minorHAnsi" w:hAnsiTheme="minorHAnsi" w:cs="Arial"/>
          <w:b/>
          <w:color w:val="333333"/>
          <w:spacing w:val="-4"/>
        </w:rPr>
        <w:t>Krosno, Jelenia Góra, Konin, Biłgoraj, Ostrowiec Świętokrzyski, Włocławek, Grajewo, Jarocin, Kraśnik i Mielec to pierwsza dziesiątka najwyżej ocenionych zarysów projektów na liście rankingowej programu „Rozwój lokalny”, opublikowanej 19 grudnia br.</w:t>
      </w:r>
    </w:p>
    <w:p w:rsidR="00691BE5" w:rsidRDefault="005B4B47" w:rsidP="005B4B47">
      <w:pPr>
        <w:pStyle w:val="NormalnyWeb"/>
        <w:spacing w:after="0"/>
        <w:jc w:val="both"/>
        <w:rPr>
          <w:rFonts w:asciiTheme="minorHAnsi" w:hAnsiTheme="minorHAnsi" w:cs="Arial"/>
          <w:b/>
          <w:color w:val="333333"/>
          <w:spacing w:val="-4"/>
        </w:rPr>
      </w:pPr>
      <w:r w:rsidRPr="005B4B47">
        <w:rPr>
          <w:rFonts w:asciiTheme="minorHAnsi" w:hAnsiTheme="minorHAnsi" w:cs="Arial"/>
          <w:b/>
          <w:color w:val="333333"/>
          <w:spacing w:val="-4"/>
        </w:rPr>
        <w:t xml:space="preserve">Zarysy projektów z </w:t>
      </w:r>
      <w:r>
        <w:rPr>
          <w:rFonts w:asciiTheme="minorHAnsi" w:hAnsiTheme="minorHAnsi" w:cs="Arial"/>
          <w:b/>
          <w:color w:val="333333"/>
          <w:spacing w:val="-4"/>
        </w:rPr>
        <w:t>54 miast</w:t>
      </w:r>
      <w:r w:rsidRPr="005B4B47">
        <w:rPr>
          <w:rFonts w:asciiTheme="minorHAnsi" w:hAnsiTheme="minorHAnsi" w:cs="Arial"/>
          <w:b/>
          <w:color w:val="333333"/>
          <w:spacing w:val="-4"/>
        </w:rPr>
        <w:t xml:space="preserve"> </w:t>
      </w:r>
      <w:r w:rsidR="003A1C54">
        <w:rPr>
          <w:rFonts w:asciiTheme="minorHAnsi" w:hAnsiTheme="minorHAnsi" w:cs="Arial"/>
          <w:b/>
          <w:color w:val="333333"/>
          <w:spacing w:val="-4"/>
        </w:rPr>
        <w:t>zostały wybrane</w:t>
      </w:r>
      <w:bookmarkStart w:id="0" w:name="_GoBack"/>
      <w:bookmarkEnd w:id="0"/>
      <w:r w:rsidRPr="005B4B47">
        <w:rPr>
          <w:rFonts w:asciiTheme="minorHAnsi" w:hAnsiTheme="minorHAnsi" w:cs="Arial"/>
          <w:b/>
          <w:color w:val="333333"/>
          <w:spacing w:val="-4"/>
        </w:rPr>
        <w:t xml:space="preserve"> przez </w:t>
      </w:r>
      <w:r w:rsidRPr="005B4B47">
        <w:rPr>
          <w:rFonts w:asciiTheme="minorHAnsi" w:hAnsiTheme="minorHAnsi" w:cs="Arial"/>
          <w:b/>
          <w:color w:val="333333"/>
          <w:spacing w:val="-4"/>
        </w:rPr>
        <w:t xml:space="preserve">Komitet ds. Wyboru Projektów </w:t>
      </w:r>
      <w:r w:rsidRPr="005B4B47">
        <w:rPr>
          <w:rFonts w:asciiTheme="minorHAnsi" w:hAnsiTheme="minorHAnsi" w:cs="Arial"/>
          <w:b/>
          <w:color w:val="333333"/>
          <w:spacing w:val="-4"/>
        </w:rPr>
        <w:t>p</w:t>
      </w:r>
      <w:r w:rsidRPr="005B4B47">
        <w:rPr>
          <w:rFonts w:asciiTheme="minorHAnsi" w:hAnsiTheme="minorHAnsi" w:cs="Arial"/>
          <w:b/>
          <w:color w:val="333333"/>
          <w:spacing w:val="-4"/>
        </w:rPr>
        <w:t xml:space="preserve">rogramu </w:t>
      </w:r>
      <w:r w:rsidR="00E13906">
        <w:rPr>
          <w:rFonts w:asciiTheme="minorHAnsi" w:hAnsiTheme="minorHAnsi" w:cs="Arial"/>
          <w:b/>
          <w:color w:val="333333"/>
          <w:spacing w:val="-4"/>
        </w:rPr>
        <w:t>„</w:t>
      </w:r>
      <w:r w:rsidRPr="005B4B47">
        <w:rPr>
          <w:rFonts w:asciiTheme="minorHAnsi" w:hAnsiTheme="minorHAnsi" w:cs="Arial"/>
          <w:b/>
          <w:color w:val="333333"/>
          <w:spacing w:val="-4"/>
        </w:rPr>
        <w:t>Rozwój lokalny</w:t>
      </w:r>
      <w:r w:rsidR="00E13906">
        <w:rPr>
          <w:rFonts w:asciiTheme="minorHAnsi" w:hAnsiTheme="minorHAnsi" w:cs="Arial"/>
          <w:b/>
          <w:color w:val="333333"/>
          <w:spacing w:val="-4"/>
        </w:rPr>
        <w:t>”</w:t>
      </w:r>
      <w:r w:rsidRPr="005B4B47">
        <w:rPr>
          <w:rFonts w:asciiTheme="minorHAnsi" w:hAnsiTheme="minorHAnsi" w:cs="Arial"/>
          <w:b/>
          <w:color w:val="333333"/>
          <w:spacing w:val="-4"/>
        </w:rPr>
        <w:t xml:space="preserve">, </w:t>
      </w:r>
      <w:r w:rsidRPr="005B4B47">
        <w:rPr>
          <w:rFonts w:asciiTheme="minorHAnsi" w:hAnsiTheme="minorHAnsi" w:cs="Arial"/>
          <w:b/>
          <w:color w:val="333333"/>
          <w:spacing w:val="-4"/>
        </w:rPr>
        <w:t>finansowanego ze środków Fundusz</w:t>
      </w:r>
      <w:r w:rsidRPr="005B4B47">
        <w:rPr>
          <w:rFonts w:asciiTheme="minorHAnsi" w:hAnsiTheme="minorHAnsi" w:cs="Arial"/>
          <w:b/>
          <w:color w:val="333333"/>
          <w:spacing w:val="-4"/>
        </w:rPr>
        <w:t>y norweskich i EOG 2014–2021</w:t>
      </w:r>
      <w:r w:rsidR="007A4412">
        <w:rPr>
          <w:rFonts w:asciiTheme="minorHAnsi" w:hAnsiTheme="minorHAnsi" w:cs="Arial"/>
          <w:b/>
          <w:color w:val="333333"/>
          <w:spacing w:val="-4"/>
        </w:rPr>
        <w:t>,</w:t>
      </w:r>
      <w:r>
        <w:rPr>
          <w:rFonts w:asciiTheme="minorHAnsi" w:hAnsiTheme="minorHAnsi" w:cs="Arial"/>
          <w:b/>
          <w:color w:val="333333"/>
          <w:spacing w:val="-4"/>
        </w:rPr>
        <w:t xml:space="preserve"> do drugiego etapu naboru</w:t>
      </w:r>
      <w:r w:rsidR="007A4412">
        <w:rPr>
          <w:rFonts w:asciiTheme="minorHAnsi" w:hAnsiTheme="minorHAnsi" w:cs="Arial"/>
          <w:b/>
          <w:color w:val="333333"/>
          <w:spacing w:val="-4"/>
        </w:rPr>
        <w:t xml:space="preserve"> programu</w:t>
      </w:r>
      <w:r>
        <w:rPr>
          <w:rFonts w:asciiTheme="minorHAnsi" w:hAnsiTheme="minorHAnsi" w:cs="Arial"/>
          <w:b/>
          <w:color w:val="333333"/>
          <w:spacing w:val="-4"/>
        </w:rPr>
        <w:t>.</w:t>
      </w:r>
      <w:r w:rsidR="00E13906">
        <w:rPr>
          <w:rFonts w:asciiTheme="minorHAnsi" w:hAnsiTheme="minorHAnsi" w:cs="Arial"/>
          <w:b/>
          <w:color w:val="333333"/>
          <w:spacing w:val="-4"/>
        </w:rPr>
        <w:t xml:space="preserve"> </w:t>
      </w:r>
      <w:r w:rsidR="007A4412">
        <w:rPr>
          <w:rFonts w:asciiTheme="minorHAnsi" w:hAnsiTheme="minorHAnsi" w:cs="Arial"/>
          <w:b/>
          <w:color w:val="333333"/>
          <w:spacing w:val="-4"/>
        </w:rPr>
        <w:t>Do pierwszego etapu naboru zgłoszono 213</w:t>
      </w:r>
      <w:r w:rsidR="00E13906" w:rsidRPr="00E13906">
        <w:rPr>
          <w:rFonts w:asciiTheme="minorHAnsi" w:hAnsiTheme="minorHAnsi" w:cs="Arial"/>
          <w:b/>
          <w:color w:val="333333"/>
          <w:spacing w:val="-4"/>
        </w:rPr>
        <w:t xml:space="preserve"> projektów. Komitet podjął decyzję </w:t>
      </w:r>
      <w:r w:rsidR="00E13906" w:rsidRPr="00E13906">
        <w:rPr>
          <w:rFonts w:asciiTheme="minorHAnsi" w:hAnsiTheme="minorHAnsi" w:cs="Arial"/>
          <w:b/>
          <w:color w:val="333333"/>
          <w:spacing w:val="-4"/>
        </w:rPr>
        <w:t>na podstawie rekomendacji ekspertów oceniających</w:t>
      </w:r>
      <w:r w:rsidR="00E13906" w:rsidRPr="00E13906">
        <w:rPr>
          <w:rFonts w:asciiTheme="minorHAnsi" w:hAnsiTheme="minorHAnsi" w:cs="Arial"/>
          <w:b/>
          <w:color w:val="333333"/>
          <w:spacing w:val="-4"/>
        </w:rPr>
        <w:t xml:space="preserve"> i zdecydował także o </w:t>
      </w:r>
      <w:r w:rsidR="00E13906" w:rsidRPr="00E13906">
        <w:rPr>
          <w:rFonts w:asciiTheme="minorHAnsi" w:hAnsiTheme="minorHAnsi" w:cs="Arial"/>
          <w:b/>
          <w:color w:val="333333"/>
          <w:spacing w:val="-4"/>
        </w:rPr>
        <w:t>umieszczeniu 13 zarysów projektów na liście rezerwowej</w:t>
      </w:r>
      <w:r w:rsidR="00E13906" w:rsidRPr="00E13906">
        <w:rPr>
          <w:rFonts w:asciiTheme="minorHAnsi" w:hAnsiTheme="minorHAnsi" w:cs="Arial"/>
          <w:b/>
          <w:color w:val="333333"/>
          <w:spacing w:val="-4"/>
        </w:rPr>
        <w:t>.</w:t>
      </w:r>
      <w:r w:rsidR="00691BE5">
        <w:rPr>
          <w:rFonts w:asciiTheme="minorHAnsi" w:hAnsiTheme="minorHAnsi" w:cs="Arial"/>
          <w:b/>
          <w:color w:val="333333"/>
          <w:spacing w:val="-4"/>
        </w:rPr>
        <w:t xml:space="preserve"> </w:t>
      </w:r>
    </w:p>
    <w:p w:rsidR="003711E2" w:rsidRDefault="003711E2" w:rsidP="005B4B47">
      <w:pPr>
        <w:pStyle w:val="NormalnyWeb"/>
        <w:spacing w:after="0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noProof/>
          <w:color w:val="333333"/>
          <w:spacing w:val="-4"/>
          <w:lang w:bidi="ar-SA"/>
        </w:rPr>
        <w:drawing>
          <wp:inline distT="0" distB="0" distL="0" distR="0">
            <wp:extent cx="5760720" cy="3232785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pa-5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BE5" w:rsidRDefault="00E13906" w:rsidP="005B4B47">
      <w:pPr>
        <w:pStyle w:val="NormalnyWeb"/>
        <w:spacing w:after="0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color w:val="333333"/>
          <w:spacing w:val="-4"/>
        </w:rPr>
        <w:t xml:space="preserve">Od momentu </w:t>
      </w:r>
      <w:r w:rsidR="007A4412">
        <w:rPr>
          <w:rFonts w:asciiTheme="minorHAnsi" w:hAnsiTheme="minorHAnsi" w:cs="Arial"/>
          <w:color w:val="333333"/>
          <w:spacing w:val="-4"/>
        </w:rPr>
        <w:t xml:space="preserve">tego </w:t>
      </w:r>
      <w:r>
        <w:rPr>
          <w:rFonts w:asciiTheme="minorHAnsi" w:hAnsiTheme="minorHAnsi" w:cs="Arial"/>
          <w:color w:val="333333"/>
          <w:spacing w:val="-4"/>
        </w:rPr>
        <w:t>wyboru miasta rozpoczną intensywną pracę</w:t>
      </w:r>
      <w:r w:rsidR="005B4B47" w:rsidRPr="005B4B47">
        <w:rPr>
          <w:rFonts w:asciiTheme="minorHAnsi" w:hAnsiTheme="minorHAnsi" w:cs="Arial"/>
          <w:color w:val="333333"/>
          <w:spacing w:val="-4"/>
        </w:rPr>
        <w:t xml:space="preserve"> nad przygotowaniem kompletnej propozycji </w:t>
      </w:r>
      <w:r>
        <w:rPr>
          <w:rFonts w:asciiTheme="minorHAnsi" w:hAnsiTheme="minorHAnsi" w:cs="Arial"/>
          <w:color w:val="333333"/>
          <w:spacing w:val="-4"/>
        </w:rPr>
        <w:t>projektów</w:t>
      </w:r>
      <w:r w:rsidR="005B4B47" w:rsidRPr="005B4B47">
        <w:rPr>
          <w:rFonts w:asciiTheme="minorHAnsi" w:hAnsiTheme="minorHAnsi" w:cs="Arial"/>
          <w:color w:val="333333"/>
          <w:spacing w:val="-4"/>
        </w:rPr>
        <w:t xml:space="preserve"> (wraz z Planem Rozwoju Lokalnego i Planem Rozwoju Instytucjonalnego)</w:t>
      </w:r>
      <w:r w:rsidR="00570F24">
        <w:rPr>
          <w:rFonts w:asciiTheme="minorHAnsi" w:hAnsiTheme="minorHAnsi" w:cs="Arial"/>
          <w:color w:val="333333"/>
          <w:spacing w:val="-4"/>
        </w:rPr>
        <w:t xml:space="preserve">, które powalczą o granty, </w:t>
      </w:r>
      <w:r w:rsidR="005B4B47" w:rsidRPr="005B4B47">
        <w:rPr>
          <w:rFonts w:asciiTheme="minorHAnsi" w:hAnsiTheme="minorHAnsi" w:cs="Arial"/>
          <w:color w:val="333333"/>
          <w:spacing w:val="-4"/>
        </w:rPr>
        <w:t>przy kompleksowym wsparciu Instytutu Rozwoju Miast i Regionów</w:t>
      </w:r>
      <w:r w:rsidR="005B4B47" w:rsidRPr="005B4B47">
        <w:rPr>
          <w:rFonts w:asciiTheme="minorHAnsi" w:hAnsiTheme="minorHAnsi" w:cs="Arial"/>
          <w:color w:val="333333"/>
          <w:spacing w:val="-4"/>
        </w:rPr>
        <w:t xml:space="preserve"> </w:t>
      </w:r>
      <w:r w:rsidR="005B4B47">
        <w:rPr>
          <w:rFonts w:asciiTheme="minorHAnsi" w:hAnsiTheme="minorHAnsi" w:cs="Arial"/>
          <w:color w:val="333333"/>
          <w:spacing w:val="-4"/>
        </w:rPr>
        <w:t xml:space="preserve">oraz </w:t>
      </w:r>
      <w:r w:rsidR="000357D4">
        <w:rPr>
          <w:rFonts w:asciiTheme="minorHAnsi" w:hAnsiTheme="minorHAnsi" w:cs="Arial"/>
          <w:color w:val="333333"/>
          <w:spacing w:val="-4"/>
        </w:rPr>
        <w:t xml:space="preserve">ekspertów </w:t>
      </w:r>
      <w:r w:rsidR="005B4B47" w:rsidRPr="00E13906">
        <w:rPr>
          <w:rFonts w:asciiTheme="minorHAnsi" w:hAnsiTheme="minorHAnsi" w:cs="Arial"/>
          <w:b/>
          <w:color w:val="333333"/>
          <w:spacing w:val="-4"/>
        </w:rPr>
        <w:t>Związku Miast Polskich</w:t>
      </w:r>
      <w:r w:rsidR="003711E2">
        <w:rPr>
          <w:rFonts w:asciiTheme="minorHAnsi" w:hAnsiTheme="minorHAnsi" w:cs="Arial"/>
          <w:b/>
          <w:color w:val="333333"/>
          <w:spacing w:val="-4"/>
        </w:rPr>
        <w:t xml:space="preserve">. </w:t>
      </w:r>
      <w:r w:rsidR="003711E2" w:rsidRPr="003711E2">
        <w:rPr>
          <w:rFonts w:asciiTheme="minorHAnsi" w:hAnsiTheme="minorHAnsi" w:cs="Arial"/>
          <w:color w:val="333333"/>
          <w:spacing w:val="-4"/>
        </w:rPr>
        <w:t>ZMP</w:t>
      </w:r>
      <w:r w:rsidR="005C2BC8">
        <w:rPr>
          <w:rFonts w:asciiTheme="minorHAnsi" w:hAnsiTheme="minorHAnsi" w:cs="Arial"/>
          <w:color w:val="333333"/>
          <w:spacing w:val="-4"/>
        </w:rPr>
        <w:t xml:space="preserve"> w ramach programu</w:t>
      </w:r>
      <w:r w:rsidR="005B4B47" w:rsidRPr="005B4B47">
        <w:rPr>
          <w:rFonts w:asciiTheme="minorHAnsi" w:hAnsiTheme="minorHAnsi" w:cs="Arial"/>
          <w:color w:val="333333"/>
          <w:spacing w:val="-4"/>
        </w:rPr>
        <w:t xml:space="preserve"> </w:t>
      </w:r>
      <w:r w:rsidR="005C2BC8">
        <w:rPr>
          <w:rFonts w:asciiTheme="minorHAnsi" w:hAnsiTheme="minorHAnsi" w:cs="Arial"/>
          <w:color w:val="333333"/>
          <w:spacing w:val="-4"/>
        </w:rPr>
        <w:t xml:space="preserve">„Rozwój lokalny” </w:t>
      </w:r>
      <w:r w:rsidR="005B4B47" w:rsidRPr="005B4B47">
        <w:rPr>
          <w:rFonts w:asciiTheme="minorHAnsi" w:hAnsiTheme="minorHAnsi" w:cs="Arial"/>
          <w:color w:val="333333"/>
          <w:spacing w:val="-4"/>
        </w:rPr>
        <w:t xml:space="preserve">realizuje </w:t>
      </w:r>
      <w:r>
        <w:rPr>
          <w:rFonts w:asciiTheme="minorHAnsi" w:hAnsiTheme="minorHAnsi" w:cs="Arial"/>
          <w:color w:val="333333"/>
          <w:spacing w:val="-4"/>
        </w:rPr>
        <w:t xml:space="preserve">swój </w:t>
      </w:r>
      <w:r w:rsidR="005B4B47" w:rsidRPr="005B4B47">
        <w:rPr>
          <w:rFonts w:asciiTheme="minorHAnsi" w:hAnsiTheme="minorHAnsi" w:cs="Arial"/>
          <w:color w:val="333333"/>
          <w:spacing w:val="-4"/>
        </w:rPr>
        <w:t xml:space="preserve">największy w Polsce projekt szkoleniowo-doradczy </w:t>
      </w:r>
      <w:r w:rsidR="005C2BC8">
        <w:rPr>
          <w:rFonts w:asciiTheme="minorHAnsi" w:hAnsiTheme="minorHAnsi" w:cs="Arial"/>
          <w:color w:val="333333"/>
          <w:spacing w:val="-4"/>
        </w:rPr>
        <w:t xml:space="preserve">(tzw. projekt predefiniowany) </w:t>
      </w:r>
      <w:r w:rsidR="005B4B47" w:rsidRPr="005B4B47">
        <w:rPr>
          <w:rFonts w:asciiTheme="minorHAnsi" w:hAnsiTheme="minorHAnsi" w:cs="Arial"/>
          <w:color w:val="333333"/>
          <w:spacing w:val="-4"/>
        </w:rPr>
        <w:t xml:space="preserve">dla samorządów pod nazwą „Budowanie potencjału instytucjonalnego średnich i małych miast w Polsce na rzecz </w:t>
      </w:r>
      <w:r w:rsidR="005B4B47" w:rsidRPr="005B4B47">
        <w:rPr>
          <w:rFonts w:asciiTheme="minorHAnsi" w:hAnsiTheme="minorHAnsi" w:cs="Arial"/>
          <w:color w:val="333333"/>
          <w:spacing w:val="-4"/>
        </w:rPr>
        <w:lastRenderedPageBreak/>
        <w:t xml:space="preserve">wdrażania skutecznych lokalnych polityk rozwoju”. </w:t>
      </w:r>
      <w:r w:rsidR="005C2BC8">
        <w:rPr>
          <w:rFonts w:asciiTheme="minorHAnsi" w:hAnsiTheme="minorHAnsi" w:cs="Arial"/>
          <w:color w:val="333333"/>
          <w:spacing w:val="-4"/>
        </w:rPr>
        <w:t xml:space="preserve">Druga faza programu </w:t>
      </w:r>
      <w:r w:rsidR="00691BE5" w:rsidRPr="00691BE5">
        <w:rPr>
          <w:rFonts w:asciiTheme="minorHAnsi" w:hAnsiTheme="minorHAnsi" w:cs="Arial"/>
          <w:color w:val="333333"/>
          <w:spacing w:val="-4"/>
        </w:rPr>
        <w:t>będzie uzależniona od tempa prac wnioskodawc</w:t>
      </w:r>
      <w:r w:rsidR="005C2BC8">
        <w:rPr>
          <w:rFonts w:asciiTheme="minorHAnsi" w:hAnsiTheme="minorHAnsi" w:cs="Arial"/>
          <w:color w:val="333333"/>
          <w:spacing w:val="-4"/>
        </w:rPr>
        <w:t>ów i przebiegu współpracy z ekspertami - p</w:t>
      </w:r>
      <w:r w:rsidR="00691BE5" w:rsidRPr="00691BE5">
        <w:rPr>
          <w:rFonts w:asciiTheme="minorHAnsi" w:hAnsiTheme="minorHAnsi" w:cs="Arial"/>
          <w:color w:val="333333"/>
          <w:spacing w:val="-4"/>
        </w:rPr>
        <w:t>otrwa minimum 6 miesięcy.</w:t>
      </w:r>
      <w:r w:rsidR="003067A4">
        <w:rPr>
          <w:rFonts w:asciiTheme="minorHAnsi" w:hAnsiTheme="minorHAnsi" w:cs="Arial"/>
          <w:color w:val="333333"/>
          <w:spacing w:val="-4"/>
        </w:rPr>
        <w:t xml:space="preserve"> </w:t>
      </w:r>
    </w:p>
    <w:p w:rsidR="005B4B47" w:rsidRPr="005B4B47" w:rsidRDefault="00691BE5" w:rsidP="005B4B47">
      <w:pPr>
        <w:pStyle w:val="NormalnyWeb"/>
        <w:spacing w:after="0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color w:val="333333"/>
          <w:spacing w:val="-4"/>
        </w:rPr>
        <w:t>Rolą t</w:t>
      </w:r>
      <w:r w:rsidR="00E13906" w:rsidRPr="005B4B47">
        <w:rPr>
          <w:rFonts w:asciiTheme="minorHAnsi" w:hAnsiTheme="minorHAnsi" w:cs="Arial"/>
          <w:color w:val="333333"/>
          <w:spacing w:val="-4"/>
        </w:rPr>
        <w:t>zw. projekt</w:t>
      </w:r>
      <w:r>
        <w:rPr>
          <w:rFonts w:asciiTheme="minorHAnsi" w:hAnsiTheme="minorHAnsi" w:cs="Arial"/>
          <w:color w:val="333333"/>
          <w:spacing w:val="-4"/>
        </w:rPr>
        <w:t>u</w:t>
      </w:r>
      <w:r w:rsidR="00E13906" w:rsidRPr="005B4B47">
        <w:rPr>
          <w:rFonts w:asciiTheme="minorHAnsi" w:hAnsiTheme="minorHAnsi" w:cs="Arial"/>
          <w:color w:val="333333"/>
          <w:spacing w:val="-4"/>
        </w:rPr>
        <w:t xml:space="preserve"> p</w:t>
      </w:r>
      <w:r>
        <w:rPr>
          <w:rFonts w:asciiTheme="minorHAnsi" w:hAnsiTheme="minorHAnsi" w:cs="Arial"/>
          <w:color w:val="333333"/>
          <w:spacing w:val="-4"/>
        </w:rPr>
        <w:t>redefiniowanego</w:t>
      </w:r>
      <w:r w:rsidR="005C2BC8">
        <w:rPr>
          <w:rFonts w:asciiTheme="minorHAnsi" w:hAnsiTheme="minorHAnsi" w:cs="Arial"/>
          <w:color w:val="333333"/>
          <w:spacing w:val="-4"/>
        </w:rPr>
        <w:t xml:space="preserve"> -</w:t>
      </w:r>
      <w:r w:rsidR="00E13906" w:rsidRPr="005B4B47">
        <w:rPr>
          <w:rFonts w:asciiTheme="minorHAnsi" w:hAnsiTheme="minorHAnsi" w:cs="Arial"/>
          <w:color w:val="333333"/>
          <w:spacing w:val="-4"/>
        </w:rPr>
        <w:t xml:space="preserve"> </w:t>
      </w:r>
      <w:r w:rsidR="005C2BC8">
        <w:rPr>
          <w:rFonts w:asciiTheme="minorHAnsi" w:hAnsiTheme="minorHAnsi" w:cs="Arial"/>
          <w:color w:val="333333"/>
          <w:spacing w:val="-4"/>
        </w:rPr>
        <w:t xml:space="preserve">realizowanego przez ZMP - </w:t>
      </w:r>
      <w:r w:rsidR="00E13906" w:rsidRPr="005B4B47">
        <w:rPr>
          <w:rFonts w:asciiTheme="minorHAnsi" w:hAnsiTheme="minorHAnsi" w:cs="Arial"/>
          <w:color w:val="333333"/>
          <w:spacing w:val="-4"/>
        </w:rPr>
        <w:t>jest wspieranie Ministerstwa Funduszy i Polityki Regionalnej, będącego Operatorem Programu, we w</w:t>
      </w:r>
      <w:r w:rsidR="005C2BC8">
        <w:rPr>
          <w:rFonts w:asciiTheme="minorHAnsi" w:hAnsiTheme="minorHAnsi" w:cs="Arial"/>
          <w:color w:val="333333"/>
          <w:spacing w:val="-4"/>
        </w:rPr>
        <w:t>drażaniu komponentu grantowego p</w:t>
      </w:r>
      <w:r w:rsidR="00E13906" w:rsidRPr="005B4B47">
        <w:rPr>
          <w:rFonts w:asciiTheme="minorHAnsi" w:hAnsiTheme="minorHAnsi" w:cs="Arial"/>
          <w:color w:val="333333"/>
          <w:spacing w:val="-4"/>
        </w:rPr>
        <w:t>rogramu „Rozwój lokalny”</w:t>
      </w:r>
      <w:r w:rsidR="005C2BC8">
        <w:rPr>
          <w:rFonts w:asciiTheme="minorHAnsi" w:hAnsiTheme="minorHAnsi" w:cs="Arial"/>
          <w:color w:val="333333"/>
          <w:spacing w:val="-4"/>
        </w:rPr>
        <w:t>, który</w:t>
      </w:r>
      <w:r w:rsidR="00E13906">
        <w:rPr>
          <w:rFonts w:asciiTheme="minorHAnsi" w:hAnsiTheme="minorHAnsi" w:cs="Arial"/>
          <w:color w:val="333333"/>
          <w:spacing w:val="-4"/>
        </w:rPr>
        <w:t xml:space="preserve"> </w:t>
      </w:r>
      <w:r w:rsidR="005B4B47" w:rsidRPr="005B4B47">
        <w:rPr>
          <w:rFonts w:asciiTheme="minorHAnsi" w:hAnsiTheme="minorHAnsi" w:cs="Arial"/>
          <w:color w:val="333333"/>
          <w:spacing w:val="-4"/>
        </w:rPr>
        <w:t>ma przyczynić się do poprawy sytuacji miast wyłonionych przez Polską Akademię Nauk jako ośrodków z najtrudniejszą sytuacją społeczno-gospodarczą w kraju.</w:t>
      </w:r>
      <w:r>
        <w:rPr>
          <w:rFonts w:asciiTheme="minorHAnsi" w:hAnsiTheme="minorHAnsi" w:cs="Arial"/>
          <w:color w:val="333333"/>
          <w:spacing w:val="-4"/>
        </w:rPr>
        <w:t xml:space="preserve"> </w:t>
      </w:r>
      <w:r w:rsidR="005C2BC8">
        <w:rPr>
          <w:rFonts w:asciiTheme="minorHAnsi" w:hAnsiTheme="minorHAnsi" w:cs="Arial"/>
          <w:color w:val="333333"/>
          <w:spacing w:val="-4"/>
        </w:rPr>
        <w:t>Program</w:t>
      </w:r>
      <w:r w:rsidR="005B4B47" w:rsidRPr="005B4B47">
        <w:rPr>
          <w:rFonts w:asciiTheme="minorHAnsi" w:hAnsiTheme="minorHAnsi" w:cs="Arial"/>
          <w:color w:val="333333"/>
          <w:spacing w:val="-4"/>
        </w:rPr>
        <w:t xml:space="preserve"> jest adresow</w:t>
      </w:r>
      <w:r w:rsidR="005C2BC8">
        <w:rPr>
          <w:rFonts w:asciiTheme="minorHAnsi" w:hAnsiTheme="minorHAnsi" w:cs="Arial"/>
          <w:color w:val="333333"/>
          <w:spacing w:val="-4"/>
        </w:rPr>
        <w:t xml:space="preserve">any do małych i średnich miast i ma </w:t>
      </w:r>
      <w:r w:rsidR="005B4B47" w:rsidRPr="005B4B47">
        <w:rPr>
          <w:rFonts w:asciiTheme="minorHAnsi" w:hAnsiTheme="minorHAnsi" w:cs="Arial"/>
          <w:color w:val="333333"/>
          <w:spacing w:val="-4"/>
        </w:rPr>
        <w:t>stanowić odpowiedź na najważniejsze wyzwania, z jakimi borykają się te miasta, takie jak wdrażanie standardów dostępności czy wspieranie przedsiębiorczości i lokalnej gospodarki.</w:t>
      </w:r>
    </w:p>
    <w:p w:rsidR="005B4B47" w:rsidRPr="005B4B47" w:rsidRDefault="007A4412" w:rsidP="005B4B47">
      <w:pPr>
        <w:pStyle w:val="NormalnyWeb"/>
        <w:spacing w:after="0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color w:val="333333"/>
          <w:spacing w:val="-4"/>
        </w:rPr>
        <w:t xml:space="preserve">Z </w:t>
      </w:r>
      <w:r w:rsidR="003067A4">
        <w:rPr>
          <w:rFonts w:asciiTheme="minorHAnsi" w:hAnsiTheme="minorHAnsi" w:cs="Arial"/>
          <w:color w:val="333333"/>
          <w:spacing w:val="-4"/>
        </w:rPr>
        <w:t>54 m</w:t>
      </w:r>
      <w:r>
        <w:rPr>
          <w:rFonts w:asciiTheme="minorHAnsi" w:hAnsiTheme="minorHAnsi" w:cs="Arial"/>
          <w:color w:val="333333"/>
          <w:spacing w:val="-4"/>
        </w:rPr>
        <w:t>iast uczestniczących</w:t>
      </w:r>
      <w:r w:rsidR="005B4B47" w:rsidRPr="005B4B47">
        <w:rPr>
          <w:rFonts w:asciiTheme="minorHAnsi" w:hAnsiTheme="minorHAnsi" w:cs="Arial"/>
          <w:color w:val="333333"/>
          <w:spacing w:val="-4"/>
        </w:rPr>
        <w:t xml:space="preserve"> w projekcie predefiniowanym, </w:t>
      </w:r>
      <w:r>
        <w:rPr>
          <w:rFonts w:asciiTheme="minorHAnsi" w:hAnsiTheme="minorHAnsi" w:cs="Arial"/>
          <w:color w:val="333333"/>
          <w:spacing w:val="-4"/>
        </w:rPr>
        <w:t xml:space="preserve">zostanie wyłonionych </w:t>
      </w:r>
      <w:r w:rsidR="003711E2">
        <w:rPr>
          <w:rFonts w:asciiTheme="minorHAnsi" w:hAnsiTheme="minorHAnsi" w:cs="Arial"/>
          <w:color w:val="333333"/>
          <w:spacing w:val="-4"/>
        </w:rPr>
        <w:t xml:space="preserve">ok. </w:t>
      </w:r>
      <w:r>
        <w:rPr>
          <w:rFonts w:asciiTheme="minorHAnsi" w:hAnsiTheme="minorHAnsi" w:cs="Arial"/>
          <w:color w:val="333333"/>
          <w:spacing w:val="-4"/>
        </w:rPr>
        <w:t xml:space="preserve">15, które </w:t>
      </w:r>
      <w:r w:rsidR="005B4B47" w:rsidRPr="005B4B47">
        <w:rPr>
          <w:rFonts w:asciiTheme="minorHAnsi" w:hAnsiTheme="minorHAnsi" w:cs="Arial"/>
          <w:color w:val="333333"/>
          <w:spacing w:val="-4"/>
        </w:rPr>
        <w:t xml:space="preserve">będą miały </w:t>
      </w:r>
      <w:r>
        <w:rPr>
          <w:rFonts w:asciiTheme="minorHAnsi" w:hAnsiTheme="minorHAnsi" w:cs="Arial"/>
          <w:color w:val="333333"/>
          <w:spacing w:val="-4"/>
        </w:rPr>
        <w:t xml:space="preserve">do dyspozycji </w:t>
      </w:r>
      <w:r w:rsidR="003711E2">
        <w:rPr>
          <w:rFonts w:asciiTheme="minorHAnsi" w:hAnsiTheme="minorHAnsi" w:cs="Arial"/>
          <w:color w:val="333333"/>
          <w:spacing w:val="-4"/>
        </w:rPr>
        <w:t xml:space="preserve">w sumie </w:t>
      </w:r>
      <w:r>
        <w:rPr>
          <w:rFonts w:asciiTheme="minorHAnsi" w:hAnsiTheme="minorHAnsi" w:cs="Arial"/>
          <w:color w:val="333333"/>
          <w:spacing w:val="-4"/>
        </w:rPr>
        <w:t xml:space="preserve">102 mln euro na swoje projekty rozwojowe. </w:t>
      </w:r>
      <w:r w:rsidR="005B4B47" w:rsidRPr="005B4B47">
        <w:rPr>
          <w:rFonts w:asciiTheme="minorHAnsi" w:hAnsiTheme="minorHAnsi" w:cs="Arial"/>
          <w:color w:val="333333"/>
          <w:spacing w:val="-4"/>
        </w:rPr>
        <w:t>Pieniądze na rozwój polskich miast pochodzą w 85% ze środków funduszy norweskic</w:t>
      </w:r>
      <w:r>
        <w:rPr>
          <w:rFonts w:asciiTheme="minorHAnsi" w:hAnsiTheme="minorHAnsi" w:cs="Arial"/>
          <w:color w:val="333333"/>
          <w:spacing w:val="-4"/>
        </w:rPr>
        <w:t>h i funduszy EOG (specjalna pula</w:t>
      </w:r>
      <w:r w:rsidRPr="005B4B47">
        <w:rPr>
          <w:rFonts w:asciiTheme="minorHAnsi" w:hAnsiTheme="minorHAnsi" w:cs="Arial"/>
          <w:color w:val="333333"/>
          <w:spacing w:val="-4"/>
        </w:rPr>
        <w:t xml:space="preserve"> środków, które Norwegia, Islandia i Liechtenstein przyznały kilkunastu państwom Europy Środkowej i Południowej oraz krajom bałtyckim</w:t>
      </w:r>
      <w:r>
        <w:rPr>
          <w:rFonts w:asciiTheme="minorHAnsi" w:hAnsiTheme="minorHAnsi" w:cs="Arial"/>
          <w:color w:val="333333"/>
          <w:spacing w:val="-4"/>
        </w:rPr>
        <w:t xml:space="preserve"> na lata 2014–</w:t>
      </w:r>
      <w:r w:rsidR="005B4B47" w:rsidRPr="005B4B47">
        <w:rPr>
          <w:rFonts w:asciiTheme="minorHAnsi" w:hAnsiTheme="minorHAnsi" w:cs="Arial"/>
          <w:color w:val="333333"/>
          <w:spacing w:val="-4"/>
        </w:rPr>
        <w:t>2021</w:t>
      </w:r>
      <w:r>
        <w:rPr>
          <w:rFonts w:asciiTheme="minorHAnsi" w:hAnsiTheme="minorHAnsi" w:cs="Arial"/>
          <w:color w:val="333333"/>
          <w:spacing w:val="-4"/>
        </w:rPr>
        <w:t>)</w:t>
      </w:r>
      <w:r w:rsidR="00FD587B">
        <w:rPr>
          <w:rFonts w:asciiTheme="minorHAnsi" w:hAnsiTheme="minorHAnsi" w:cs="Arial"/>
          <w:color w:val="333333"/>
          <w:spacing w:val="-4"/>
        </w:rPr>
        <w:t xml:space="preserve"> oraz w 15</w:t>
      </w:r>
      <w:r w:rsidR="005B4B47" w:rsidRPr="005B4B47">
        <w:rPr>
          <w:rFonts w:asciiTheme="minorHAnsi" w:hAnsiTheme="minorHAnsi" w:cs="Arial"/>
          <w:color w:val="333333"/>
          <w:spacing w:val="-4"/>
        </w:rPr>
        <w:t>% - z budżetu państwa.</w:t>
      </w:r>
    </w:p>
    <w:p w:rsidR="003711E2" w:rsidRDefault="005B4B47" w:rsidP="005B4B47">
      <w:pPr>
        <w:pStyle w:val="NormalnyWeb"/>
        <w:spacing w:after="0"/>
        <w:jc w:val="both"/>
        <w:rPr>
          <w:rFonts w:asciiTheme="minorHAnsi" w:hAnsiTheme="minorHAnsi" w:cs="Arial"/>
          <w:color w:val="333333"/>
          <w:spacing w:val="-4"/>
        </w:rPr>
      </w:pPr>
      <w:r w:rsidRPr="005B4B47">
        <w:rPr>
          <w:rFonts w:asciiTheme="minorHAnsi" w:hAnsiTheme="minorHAnsi" w:cs="Arial"/>
          <w:color w:val="333333"/>
          <w:spacing w:val="-4"/>
        </w:rPr>
        <w:t>Lista rankingowa 54 zarysów projektów</w:t>
      </w:r>
      <w:r w:rsidR="003711E2">
        <w:rPr>
          <w:rFonts w:asciiTheme="minorHAnsi" w:hAnsiTheme="minorHAnsi" w:cs="Arial"/>
          <w:color w:val="333333"/>
          <w:spacing w:val="-4"/>
        </w:rPr>
        <w:t>:</w:t>
      </w:r>
    </w:p>
    <w:p w:rsidR="003711E2" w:rsidRDefault="00691BE5" w:rsidP="005B4B47">
      <w:pPr>
        <w:pStyle w:val="NormalnyWeb"/>
        <w:spacing w:after="0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color w:val="333333"/>
          <w:spacing w:val="-4"/>
        </w:rPr>
        <w:t>(</w:t>
      </w:r>
      <w:hyperlink r:id="rId11" w:history="1">
        <w:r w:rsidRPr="00691BE5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 w:bidi="ar-SA"/>
          </w:rPr>
          <w:t>https://www.eog.gov.pl/media/83218/Lista_rankingowa_zarysow_projektow_Programie_Rozwoj_lokalny.pdf</w:t>
        </w:r>
      </w:hyperlink>
      <w:r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) </w:t>
      </w:r>
    </w:p>
    <w:p w:rsidR="003711E2" w:rsidRDefault="003711E2" w:rsidP="005B4B47">
      <w:pPr>
        <w:pStyle w:val="NormalnyWeb"/>
        <w:spacing w:after="0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color w:val="333333"/>
          <w:spacing w:val="-4"/>
        </w:rPr>
        <w:t>L</w:t>
      </w:r>
      <w:r w:rsidR="005B4B47" w:rsidRPr="005B4B47">
        <w:rPr>
          <w:rFonts w:asciiTheme="minorHAnsi" w:hAnsiTheme="minorHAnsi" w:cs="Arial"/>
          <w:color w:val="333333"/>
          <w:spacing w:val="-4"/>
        </w:rPr>
        <w:t>ista rezerwowa</w:t>
      </w:r>
      <w:r w:rsidR="00691BE5">
        <w:rPr>
          <w:rFonts w:asciiTheme="minorHAnsi" w:hAnsiTheme="minorHAnsi" w:cs="Arial"/>
          <w:color w:val="333333"/>
          <w:spacing w:val="-4"/>
        </w:rPr>
        <w:t xml:space="preserve"> </w:t>
      </w:r>
      <w:r w:rsidR="005B4B47" w:rsidRPr="005B4B47">
        <w:rPr>
          <w:rFonts w:asciiTheme="minorHAnsi" w:hAnsiTheme="minorHAnsi" w:cs="Arial"/>
          <w:color w:val="333333"/>
          <w:spacing w:val="-4"/>
        </w:rPr>
        <w:t>13 zarysów</w:t>
      </w:r>
      <w:r>
        <w:rPr>
          <w:rFonts w:asciiTheme="minorHAnsi" w:hAnsiTheme="minorHAnsi" w:cs="Arial"/>
          <w:color w:val="333333"/>
          <w:spacing w:val="-4"/>
        </w:rPr>
        <w:t>:</w:t>
      </w:r>
    </w:p>
    <w:p w:rsidR="00691BE5" w:rsidRDefault="00691BE5" w:rsidP="005B4B47">
      <w:pPr>
        <w:pStyle w:val="NormalnyWeb"/>
        <w:spacing w:after="0"/>
        <w:jc w:val="both"/>
        <w:rPr>
          <w:rFonts w:asciiTheme="minorHAnsi" w:hAnsiTheme="minorHAnsi" w:cs="Arial"/>
          <w:color w:val="333333"/>
          <w:spacing w:val="-4"/>
        </w:rPr>
      </w:pPr>
      <w:r>
        <w:rPr>
          <w:rFonts w:asciiTheme="minorHAnsi" w:hAnsiTheme="minorHAnsi" w:cs="Arial"/>
          <w:color w:val="333333"/>
          <w:spacing w:val="-4"/>
        </w:rPr>
        <w:t>(</w:t>
      </w:r>
      <w:hyperlink r:id="rId12" w:history="1">
        <w:r w:rsidRPr="00691BE5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 w:bidi="ar-SA"/>
          </w:rPr>
          <w:t>https://www.eog.gov.pl/media/83220/Lista_rezerwowa_zarysow_projektow_w_Programie_Rozwoj_lokalny.pdf</w:t>
        </w:r>
      </w:hyperlink>
      <w:r>
        <w:rPr>
          <w:rFonts w:ascii="Calibri" w:eastAsia="Calibri" w:hAnsi="Calibri" w:cs="Times New Roman"/>
          <w:sz w:val="22"/>
          <w:szCs w:val="22"/>
          <w:lang w:eastAsia="en-US" w:bidi="ar-SA"/>
        </w:rPr>
        <w:t>).</w:t>
      </w:r>
    </w:p>
    <w:p w:rsidR="00805A19" w:rsidRDefault="009B736B" w:rsidP="00805A19">
      <w:pPr>
        <w:pStyle w:val="NormalnyWeb"/>
        <w:spacing w:before="0" w:beforeAutospacing="0" w:after="0"/>
        <w:jc w:val="both"/>
      </w:pPr>
      <w:r>
        <w:rPr>
          <w:rFonts w:asciiTheme="minorHAnsi" w:hAnsiTheme="minorHAnsi" w:cs="Arial"/>
          <w:b/>
          <w:color w:val="333333"/>
          <w:spacing w:val="-4"/>
        </w:rPr>
        <w:t xml:space="preserve">Więcej informacji </w:t>
      </w:r>
      <w:r w:rsidR="0022204B">
        <w:rPr>
          <w:rFonts w:asciiTheme="minorHAnsi" w:hAnsiTheme="minorHAnsi" w:cs="Arial"/>
          <w:b/>
          <w:color w:val="333333"/>
          <w:spacing w:val="-4"/>
        </w:rPr>
        <w:t>jest dostępnych</w:t>
      </w:r>
      <w:r w:rsidR="00805A19" w:rsidRPr="009B736B">
        <w:rPr>
          <w:rFonts w:asciiTheme="minorHAnsi" w:hAnsiTheme="minorHAnsi" w:cs="Arial"/>
          <w:b/>
          <w:color w:val="333333"/>
          <w:spacing w:val="-4"/>
        </w:rPr>
        <w:t xml:space="preserve"> na stronie </w:t>
      </w:r>
      <w:proofErr w:type="spellStart"/>
      <w:r w:rsidR="0022204B">
        <w:rPr>
          <w:rFonts w:asciiTheme="minorHAnsi" w:hAnsiTheme="minorHAnsi" w:cs="Arial"/>
          <w:b/>
          <w:color w:val="333333"/>
          <w:spacing w:val="-4"/>
        </w:rPr>
        <w:t>MFiPR</w:t>
      </w:r>
      <w:proofErr w:type="spellEnd"/>
      <w:r w:rsidR="0022204B">
        <w:rPr>
          <w:rFonts w:asciiTheme="minorHAnsi" w:hAnsiTheme="minorHAnsi" w:cs="Arial"/>
          <w:b/>
          <w:color w:val="333333"/>
          <w:spacing w:val="-4"/>
        </w:rPr>
        <w:t xml:space="preserve"> - </w:t>
      </w:r>
      <w:hyperlink r:id="rId13" w:history="1">
        <w:r w:rsidR="0022204B" w:rsidRPr="0022204B">
          <w:rPr>
            <w:rFonts w:ascii="Calibri" w:eastAsia="Calibri" w:hAnsi="Calibri" w:cs="Times New Roman"/>
            <w:color w:val="0000FF"/>
            <w:sz w:val="22"/>
            <w:szCs w:val="22"/>
            <w:u w:val="single"/>
            <w:lang w:eastAsia="en-US" w:bidi="ar-SA"/>
          </w:rPr>
          <w:t>https://www.eog.gov.pl/strony/aktualnosci/informacja-o-wyborze-zarysow-projektow-do-ii-etapu-naboru-w-ramach-programu-rozwoj-lokalny/</w:t>
        </w:r>
      </w:hyperlink>
    </w:p>
    <w:p w:rsidR="00805A19" w:rsidRPr="00805A19" w:rsidRDefault="00805A19" w:rsidP="00805A19">
      <w:pPr>
        <w:pStyle w:val="NormalnyWeb"/>
        <w:spacing w:before="240" w:after="0" w:afterAutospacing="0"/>
        <w:jc w:val="both"/>
        <w:rPr>
          <w:rFonts w:asciiTheme="minorHAnsi" w:hAnsiTheme="minorHAnsi" w:cs="Arial"/>
          <w:color w:val="333333"/>
          <w:spacing w:val="-4"/>
        </w:rPr>
      </w:pPr>
      <w:r w:rsidRPr="009B736B">
        <w:rPr>
          <w:rFonts w:asciiTheme="minorHAnsi" w:hAnsiTheme="minorHAnsi" w:cs="Arial"/>
          <w:b/>
          <w:color w:val="333333"/>
          <w:spacing w:val="-4"/>
        </w:rPr>
        <w:t>Kontakt</w:t>
      </w:r>
      <w:r>
        <w:rPr>
          <w:rFonts w:asciiTheme="minorHAnsi" w:hAnsiTheme="minorHAnsi" w:cs="Arial"/>
          <w:color w:val="333333"/>
          <w:spacing w:val="-4"/>
        </w:rPr>
        <w:t xml:space="preserve">: </w:t>
      </w:r>
      <w:r w:rsidRPr="00805A19">
        <w:rPr>
          <w:rFonts w:asciiTheme="minorHAnsi" w:hAnsiTheme="minorHAnsi" w:cs="Arial"/>
          <w:color w:val="333333"/>
          <w:spacing w:val="-4"/>
        </w:rPr>
        <w:t xml:space="preserve">Joanna Proniewicz, </w:t>
      </w:r>
      <w:r>
        <w:rPr>
          <w:rFonts w:asciiTheme="minorHAnsi" w:hAnsiTheme="minorHAnsi" w:cs="Arial"/>
          <w:color w:val="333333"/>
          <w:spacing w:val="-4"/>
        </w:rPr>
        <w:t xml:space="preserve">rzecznik prasowy ZMP, </w:t>
      </w:r>
      <w:hyperlink r:id="rId14" w:history="1">
        <w:r w:rsidRPr="00D20445">
          <w:rPr>
            <w:rStyle w:val="Hipercze"/>
            <w:rFonts w:asciiTheme="minorHAnsi" w:hAnsiTheme="minorHAnsi" w:cs="Arial"/>
            <w:spacing w:val="-4"/>
          </w:rPr>
          <w:t>joanna.proniewicz@zmp.poznan.pl</w:t>
        </w:r>
      </w:hyperlink>
      <w:r>
        <w:rPr>
          <w:rFonts w:asciiTheme="minorHAnsi" w:hAnsiTheme="minorHAnsi" w:cs="Arial"/>
          <w:color w:val="333333"/>
          <w:spacing w:val="-4"/>
        </w:rPr>
        <w:t>, tel. 61 633 50 54, 601 312 741</w:t>
      </w:r>
    </w:p>
    <w:sectPr w:rsidR="00805A19" w:rsidRPr="00805A19" w:rsidSect="00EF058C">
      <w:footerReference w:type="even" r:id="rId15"/>
      <w:footerReference w:type="default" r:id="rId16"/>
      <w:footerReference w:type="first" r:id="rId17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6A1" w:rsidRDefault="00B006A1" w:rsidP="006A4CBB">
      <w:pPr>
        <w:spacing w:after="0" w:line="240" w:lineRule="auto"/>
      </w:pPr>
      <w:r>
        <w:separator/>
      </w:r>
    </w:p>
  </w:endnote>
  <w:endnote w:type="continuationSeparator" w:id="0">
    <w:p w:rsidR="00B006A1" w:rsidRDefault="00B006A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E" w:rsidRDefault="005F6C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E" w:rsidRDefault="005F6C8D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FD587B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6A1" w:rsidRDefault="00B006A1" w:rsidP="006A4CBB">
      <w:pPr>
        <w:spacing w:after="0" w:line="240" w:lineRule="auto"/>
      </w:pPr>
      <w:r>
        <w:separator/>
      </w:r>
    </w:p>
  </w:footnote>
  <w:footnote w:type="continuationSeparator" w:id="0">
    <w:p w:rsidR="00B006A1" w:rsidRDefault="00B006A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7CD5"/>
    <w:multiLevelType w:val="hybridMultilevel"/>
    <w:tmpl w:val="90F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F4431"/>
    <w:multiLevelType w:val="multilevel"/>
    <w:tmpl w:val="A758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C5FEA"/>
    <w:multiLevelType w:val="hybridMultilevel"/>
    <w:tmpl w:val="D40C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92"/>
    <w:rsid w:val="000166FB"/>
    <w:rsid w:val="00022946"/>
    <w:rsid w:val="000276C5"/>
    <w:rsid w:val="00030E4F"/>
    <w:rsid w:val="000357D4"/>
    <w:rsid w:val="000557B1"/>
    <w:rsid w:val="00056D8A"/>
    <w:rsid w:val="00065101"/>
    <w:rsid w:val="00084E73"/>
    <w:rsid w:val="00085420"/>
    <w:rsid w:val="00092019"/>
    <w:rsid w:val="00092F1F"/>
    <w:rsid w:val="0009504D"/>
    <w:rsid w:val="000A02AB"/>
    <w:rsid w:val="000A5C01"/>
    <w:rsid w:val="000A5D42"/>
    <w:rsid w:val="000B6901"/>
    <w:rsid w:val="000C2526"/>
    <w:rsid w:val="000C47A2"/>
    <w:rsid w:val="000D1645"/>
    <w:rsid w:val="000D23A2"/>
    <w:rsid w:val="000D4980"/>
    <w:rsid w:val="000D60BB"/>
    <w:rsid w:val="000E283B"/>
    <w:rsid w:val="000E5F3B"/>
    <w:rsid w:val="000F058A"/>
    <w:rsid w:val="000F07CB"/>
    <w:rsid w:val="000F30B3"/>
    <w:rsid w:val="000F3585"/>
    <w:rsid w:val="00107E55"/>
    <w:rsid w:val="00120F47"/>
    <w:rsid w:val="00131A21"/>
    <w:rsid w:val="001503A4"/>
    <w:rsid w:val="00160367"/>
    <w:rsid w:val="00162183"/>
    <w:rsid w:val="001702B2"/>
    <w:rsid w:val="00177882"/>
    <w:rsid w:val="0018220A"/>
    <w:rsid w:val="00191535"/>
    <w:rsid w:val="00193092"/>
    <w:rsid w:val="001B200C"/>
    <w:rsid w:val="001B4A17"/>
    <w:rsid w:val="001C0809"/>
    <w:rsid w:val="001D1DBE"/>
    <w:rsid w:val="001E6587"/>
    <w:rsid w:val="002066B7"/>
    <w:rsid w:val="00211D15"/>
    <w:rsid w:val="00221034"/>
    <w:rsid w:val="0022204B"/>
    <w:rsid w:val="00224FFC"/>
    <w:rsid w:val="00240E78"/>
    <w:rsid w:val="0024150C"/>
    <w:rsid w:val="002439AC"/>
    <w:rsid w:val="0024423D"/>
    <w:rsid w:val="00255D43"/>
    <w:rsid w:val="00257DCC"/>
    <w:rsid w:val="0026668A"/>
    <w:rsid w:val="00266A9F"/>
    <w:rsid w:val="002748C8"/>
    <w:rsid w:val="00277C23"/>
    <w:rsid w:val="00284811"/>
    <w:rsid w:val="00296B5C"/>
    <w:rsid w:val="002B0561"/>
    <w:rsid w:val="002C348E"/>
    <w:rsid w:val="002C486E"/>
    <w:rsid w:val="002D0A7A"/>
    <w:rsid w:val="00303FDB"/>
    <w:rsid w:val="00305941"/>
    <w:rsid w:val="003067A4"/>
    <w:rsid w:val="003174B0"/>
    <w:rsid w:val="00321424"/>
    <w:rsid w:val="00326D33"/>
    <w:rsid w:val="00333F1F"/>
    <w:rsid w:val="0033732B"/>
    <w:rsid w:val="003501BE"/>
    <w:rsid w:val="00352C79"/>
    <w:rsid w:val="00361120"/>
    <w:rsid w:val="003711E2"/>
    <w:rsid w:val="003811C9"/>
    <w:rsid w:val="0038674B"/>
    <w:rsid w:val="003A072C"/>
    <w:rsid w:val="003A1C54"/>
    <w:rsid w:val="003B3F3A"/>
    <w:rsid w:val="003B647D"/>
    <w:rsid w:val="003B70BA"/>
    <w:rsid w:val="003D14B6"/>
    <w:rsid w:val="003D4D4B"/>
    <w:rsid w:val="003F6566"/>
    <w:rsid w:val="0040699E"/>
    <w:rsid w:val="00407777"/>
    <w:rsid w:val="00414490"/>
    <w:rsid w:val="00445394"/>
    <w:rsid w:val="00450C5F"/>
    <w:rsid w:val="004531A7"/>
    <w:rsid w:val="0046158C"/>
    <w:rsid w:val="004620BF"/>
    <w:rsid w:val="00465285"/>
    <w:rsid w:val="00475FEE"/>
    <w:rsid w:val="004771F2"/>
    <w:rsid w:val="00477D00"/>
    <w:rsid w:val="00491DA5"/>
    <w:rsid w:val="004A03AF"/>
    <w:rsid w:val="004B0D4C"/>
    <w:rsid w:val="004B10DA"/>
    <w:rsid w:val="004B4DD3"/>
    <w:rsid w:val="004B525B"/>
    <w:rsid w:val="004C08DE"/>
    <w:rsid w:val="004C2993"/>
    <w:rsid w:val="004C72BF"/>
    <w:rsid w:val="00503F92"/>
    <w:rsid w:val="005105B0"/>
    <w:rsid w:val="00512CFC"/>
    <w:rsid w:val="00514AF5"/>
    <w:rsid w:val="00534760"/>
    <w:rsid w:val="00551E8A"/>
    <w:rsid w:val="005537AA"/>
    <w:rsid w:val="005619FD"/>
    <w:rsid w:val="00564E5A"/>
    <w:rsid w:val="005651A7"/>
    <w:rsid w:val="00565433"/>
    <w:rsid w:val="00567FF0"/>
    <w:rsid w:val="00570F24"/>
    <w:rsid w:val="00582258"/>
    <w:rsid w:val="005954F8"/>
    <w:rsid w:val="005A1FC5"/>
    <w:rsid w:val="005B4B47"/>
    <w:rsid w:val="005C2BC8"/>
    <w:rsid w:val="005C341D"/>
    <w:rsid w:val="005F6C8D"/>
    <w:rsid w:val="00603D25"/>
    <w:rsid w:val="006052A1"/>
    <w:rsid w:val="00635C28"/>
    <w:rsid w:val="006500E8"/>
    <w:rsid w:val="006513E2"/>
    <w:rsid w:val="006621C4"/>
    <w:rsid w:val="00663E02"/>
    <w:rsid w:val="00664376"/>
    <w:rsid w:val="006713CF"/>
    <w:rsid w:val="00686738"/>
    <w:rsid w:val="00691BE5"/>
    <w:rsid w:val="00694010"/>
    <w:rsid w:val="006A0AF4"/>
    <w:rsid w:val="006A4CBB"/>
    <w:rsid w:val="006B6FB5"/>
    <w:rsid w:val="006C3F37"/>
    <w:rsid w:val="006D5F75"/>
    <w:rsid w:val="006D66E4"/>
    <w:rsid w:val="006E7CE8"/>
    <w:rsid w:val="007246CE"/>
    <w:rsid w:val="00735931"/>
    <w:rsid w:val="0076201D"/>
    <w:rsid w:val="00763B38"/>
    <w:rsid w:val="007705CF"/>
    <w:rsid w:val="00773F8A"/>
    <w:rsid w:val="007A1A62"/>
    <w:rsid w:val="007A4412"/>
    <w:rsid w:val="007B22D0"/>
    <w:rsid w:val="007B28C2"/>
    <w:rsid w:val="007B530E"/>
    <w:rsid w:val="007C275A"/>
    <w:rsid w:val="007E3EE5"/>
    <w:rsid w:val="007E4A1C"/>
    <w:rsid w:val="008012B0"/>
    <w:rsid w:val="00801C13"/>
    <w:rsid w:val="00803AA7"/>
    <w:rsid w:val="00805A19"/>
    <w:rsid w:val="0080693B"/>
    <w:rsid w:val="00812500"/>
    <w:rsid w:val="00816CA4"/>
    <w:rsid w:val="008241CE"/>
    <w:rsid w:val="00827B4E"/>
    <w:rsid w:val="008337A4"/>
    <w:rsid w:val="00835660"/>
    <w:rsid w:val="00843919"/>
    <w:rsid w:val="0084702D"/>
    <w:rsid w:val="00851FED"/>
    <w:rsid w:val="00853B8C"/>
    <w:rsid w:val="00853F1C"/>
    <w:rsid w:val="008561B9"/>
    <w:rsid w:val="00877E19"/>
    <w:rsid w:val="00894948"/>
    <w:rsid w:val="00895751"/>
    <w:rsid w:val="008B31F7"/>
    <w:rsid w:val="008B55E3"/>
    <w:rsid w:val="008C1476"/>
    <w:rsid w:val="008C1CFD"/>
    <w:rsid w:val="008C2A57"/>
    <w:rsid w:val="008C41D1"/>
    <w:rsid w:val="008D5496"/>
    <w:rsid w:val="00904BB3"/>
    <w:rsid w:val="00914555"/>
    <w:rsid w:val="009246B3"/>
    <w:rsid w:val="0092475A"/>
    <w:rsid w:val="00926B94"/>
    <w:rsid w:val="00942083"/>
    <w:rsid w:val="0095078C"/>
    <w:rsid w:val="00954380"/>
    <w:rsid w:val="00957557"/>
    <w:rsid w:val="00960BA4"/>
    <w:rsid w:val="00961E98"/>
    <w:rsid w:val="009740C5"/>
    <w:rsid w:val="00977147"/>
    <w:rsid w:val="00981F00"/>
    <w:rsid w:val="009839D0"/>
    <w:rsid w:val="00996F08"/>
    <w:rsid w:val="009A30E2"/>
    <w:rsid w:val="009A7A7D"/>
    <w:rsid w:val="009B736B"/>
    <w:rsid w:val="009B7406"/>
    <w:rsid w:val="009C1915"/>
    <w:rsid w:val="009C3F77"/>
    <w:rsid w:val="009C7C24"/>
    <w:rsid w:val="009D6449"/>
    <w:rsid w:val="009E7FE4"/>
    <w:rsid w:val="009F22EA"/>
    <w:rsid w:val="009F4791"/>
    <w:rsid w:val="00A03F00"/>
    <w:rsid w:val="00A235C9"/>
    <w:rsid w:val="00A3569A"/>
    <w:rsid w:val="00A4306B"/>
    <w:rsid w:val="00A44087"/>
    <w:rsid w:val="00A46F74"/>
    <w:rsid w:val="00A55185"/>
    <w:rsid w:val="00A576D3"/>
    <w:rsid w:val="00A6256F"/>
    <w:rsid w:val="00A7056D"/>
    <w:rsid w:val="00A70CBE"/>
    <w:rsid w:val="00A82592"/>
    <w:rsid w:val="00A8276B"/>
    <w:rsid w:val="00A87EA5"/>
    <w:rsid w:val="00A9005F"/>
    <w:rsid w:val="00AA4C05"/>
    <w:rsid w:val="00AB6771"/>
    <w:rsid w:val="00AD2319"/>
    <w:rsid w:val="00AF5BBF"/>
    <w:rsid w:val="00B006A1"/>
    <w:rsid w:val="00B03EC0"/>
    <w:rsid w:val="00B04BB2"/>
    <w:rsid w:val="00B06B86"/>
    <w:rsid w:val="00B07737"/>
    <w:rsid w:val="00B12295"/>
    <w:rsid w:val="00B13A76"/>
    <w:rsid w:val="00B72F3A"/>
    <w:rsid w:val="00B80BF4"/>
    <w:rsid w:val="00B8321F"/>
    <w:rsid w:val="00BB0F31"/>
    <w:rsid w:val="00BE5B6A"/>
    <w:rsid w:val="00BE7A65"/>
    <w:rsid w:val="00BF4664"/>
    <w:rsid w:val="00BF7592"/>
    <w:rsid w:val="00C01ABE"/>
    <w:rsid w:val="00C05509"/>
    <w:rsid w:val="00C200DF"/>
    <w:rsid w:val="00C24469"/>
    <w:rsid w:val="00C415CF"/>
    <w:rsid w:val="00C46130"/>
    <w:rsid w:val="00C5744C"/>
    <w:rsid w:val="00C65AEE"/>
    <w:rsid w:val="00C70FA0"/>
    <w:rsid w:val="00C82CB2"/>
    <w:rsid w:val="00C9549F"/>
    <w:rsid w:val="00CB2CD1"/>
    <w:rsid w:val="00CC5454"/>
    <w:rsid w:val="00CC71A4"/>
    <w:rsid w:val="00CE78BC"/>
    <w:rsid w:val="00D052C3"/>
    <w:rsid w:val="00D0687C"/>
    <w:rsid w:val="00D07084"/>
    <w:rsid w:val="00D158A0"/>
    <w:rsid w:val="00D60718"/>
    <w:rsid w:val="00D60C8B"/>
    <w:rsid w:val="00D63944"/>
    <w:rsid w:val="00D75032"/>
    <w:rsid w:val="00D7623F"/>
    <w:rsid w:val="00D80CAC"/>
    <w:rsid w:val="00D90C36"/>
    <w:rsid w:val="00D93E9F"/>
    <w:rsid w:val="00D94F00"/>
    <w:rsid w:val="00D95DF4"/>
    <w:rsid w:val="00DC7BE7"/>
    <w:rsid w:val="00DD2A68"/>
    <w:rsid w:val="00DE233F"/>
    <w:rsid w:val="00DF7CA2"/>
    <w:rsid w:val="00E11081"/>
    <w:rsid w:val="00E11CA9"/>
    <w:rsid w:val="00E13906"/>
    <w:rsid w:val="00E54700"/>
    <w:rsid w:val="00E70ACB"/>
    <w:rsid w:val="00E83E6D"/>
    <w:rsid w:val="00E84824"/>
    <w:rsid w:val="00E96A7C"/>
    <w:rsid w:val="00EA30C2"/>
    <w:rsid w:val="00EB58A5"/>
    <w:rsid w:val="00ED664E"/>
    <w:rsid w:val="00EE24E5"/>
    <w:rsid w:val="00EE3896"/>
    <w:rsid w:val="00EF058C"/>
    <w:rsid w:val="00EF2B43"/>
    <w:rsid w:val="00F1095E"/>
    <w:rsid w:val="00F25943"/>
    <w:rsid w:val="00F30AF9"/>
    <w:rsid w:val="00F55F7A"/>
    <w:rsid w:val="00F64343"/>
    <w:rsid w:val="00F8062E"/>
    <w:rsid w:val="00F80F61"/>
    <w:rsid w:val="00F83BC4"/>
    <w:rsid w:val="00FA3837"/>
    <w:rsid w:val="00FA3CB9"/>
    <w:rsid w:val="00FB78DB"/>
    <w:rsid w:val="00FC68FB"/>
    <w:rsid w:val="00FD587B"/>
    <w:rsid w:val="00FD6B77"/>
    <w:rsid w:val="00FF02B7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0F651"/>
  <w15:docId w15:val="{61F3D91B-819E-433B-8148-58A499F6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E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A1FC5"/>
    <w:pPr>
      <w:ind w:left="720"/>
      <w:contextualSpacing/>
    </w:pPr>
  </w:style>
  <w:style w:type="paragraph" w:customStyle="1" w:styleId="Default">
    <w:name w:val="Default"/>
    <w:rsid w:val="00D052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4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og.gov.pl/strony/aktualnosci/informacja-o-wyborze-zarysow-projektow-do-ii-etapu-naboru-w-ramach-programu-rozwoj-lokaln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og.gov.pl/media/83220/Lista_rezerwowa_zarysow_projektow_w_Programie_Rozwoj_lokalny.pdf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og.gov.pl/media/83218/Lista_rankingowa_zarysow_projektow_Programie_Rozwoj_lokalny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oanna.proniewicz@zm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5037-3090-4E8B-9008-01CC9B01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info_prasowe_ZMP.dotx</Template>
  <TotalTime>87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Joanna Proniewicz</cp:lastModifiedBy>
  <cp:revision>13</cp:revision>
  <cp:lastPrinted>2019-12-19T13:11:00Z</cp:lastPrinted>
  <dcterms:created xsi:type="dcterms:W3CDTF">2019-12-19T12:17:00Z</dcterms:created>
  <dcterms:modified xsi:type="dcterms:W3CDTF">2019-12-19T13:46:00Z</dcterms:modified>
</cp:coreProperties>
</file>