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4E8B73D6" w:rsidR="006A4CBB" w:rsidRPr="00DF0DB6" w:rsidRDefault="00D07F3E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maja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56E30DC" w14:textId="22DCD4D2" w:rsidR="00FF47D9" w:rsidRPr="00253D74" w:rsidRDefault="00253D74" w:rsidP="00253D74">
      <w:pPr>
        <w:pStyle w:val="Akapitzlist"/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D07F3E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planowaniu strategicznym rozwoju lokalnego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="00337CBA" w:rsidRPr="00253D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na </w:t>
      </w:r>
      <w:r w:rsidR="00FF47D9" w:rsidRPr="00253D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Forum Rozwoju Lokalnego</w:t>
      </w:r>
    </w:p>
    <w:p w14:paraId="47709E1E" w14:textId="7AB6D9AF" w:rsidR="00253D74" w:rsidRDefault="00253D74" w:rsidP="00253D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3CA1AD7" w14:textId="0437B342" w:rsidR="00C81E85" w:rsidRDefault="00FF39A8" w:rsidP="00253D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bookmarkStart w:id="0" w:name="_GoBack"/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67E4A365" wp14:editId="6649B1CD">
            <wp:extent cx="4244340" cy="2386973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play_FRL-sem19-1-2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76" cy="239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24AA85" w14:textId="77777777" w:rsidR="00C81E85" w:rsidRDefault="00C81E85" w:rsidP="00253D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2329A13E" w14:textId="522F76C8" w:rsidR="00A25797" w:rsidRPr="00A25797" w:rsidRDefault="009B497B" w:rsidP="009B497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Związek Miast Polskich </w:t>
      </w:r>
      <w:r w:rsidRPr="008E6AA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</w:t>
      </w:r>
      <w:r w:rsidR="00A25797"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aprasz</w:t>
      </w:r>
      <w:r w:rsidRPr="008E6AA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a</w:t>
      </w:r>
      <w:r w:rsidR="00A25797"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28 maja </w:t>
      </w:r>
      <w:r w:rsidRPr="008E6AA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br. </w:t>
      </w:r>
      <w:r w:rsidR="00A25797"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na XIX seminarium online pt. „</w:t>
      </w:r>
      <w:r w:rsidR="0087128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Sprawdź</w:t>
      </w:r>
      <w:r w:rsidR="00A25797"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, jak zmienia się twoje miasto i zaplanuj jego dalszy rozwój! Metoda i narzędzia planowania strategicznego Związku Miast Polskich”</w:t>
      </w:r>
      <w:r w:rsidRPr="008E6AA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A25797"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 cyklu </w:t>
      </w:r>
      <w:r w:rsidR="00A25797" w:rsidRPr="00A25797">
        <w:rPr>
          <w:rFonts w:asciiTheme="minorHAnsi" w:eastAsia="Times New Roman" w:hAnsiTheme="minorHAnsi" w:cstheme="minorHAnsi"/>
          <w:b/>
          <w:i/>
          <w:iCs/>
          <w:color w:val="282828"/>
          <w:spacing w:val="4"/>
          <w:sz w:val="24"/>
          <w:szCs w:val="24"/>
          <w:lang w:eastAsia="pl-PL"/>
        </w:rPr>
        <w:t>„Uruchomienie endogennych potencjałów warunkiem rozwoju małych i średnich miast w Polsce”.</w:t>
      </w:r>
    </w:p>
    <w:p w14:paraId="0F1B971A" w14:textId="77777777" w:rsidR="00A25797" w:rsidRPr="00A25797" w:rsidRDefault="00A25797" w:rsidP="00A25797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Podczas seminarium nasi eksperci i doradcy zaprezentują </w:t>
      </w:r>
      <w:r w:rsidRPr="00A2579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narzędzia diagnostyczne oraz planowania strategicznego wypracowane w Związku Miast Polskich</w:t>
      </w:r>
      <w:r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 oraz możliwości i korzyści, jakie one dają. Narzędzia te pozwalają na rzetelne strategiczne planowanie rozwoju lokalnego opartego o diagnozę, która wykorzystuje dane statystyczne, badania społeczne oraz uwzględnia powiązania funkcjonalne. Planowanie takie powinno zawierać misję, cele i sposoby ich osiągania wyznaczone w sposób partycypacyjny. Jednym z prezentowanych narzędzi będzie </w:t>
      </w:r>
      <w:r w:rsidRPr="00A2579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Monitor Rozwoju Lokalnego</w:t>
      </w:r>
      <w:r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w którym dane analizowane są w 3 wymiarach zrównoważonego rozwoju: gospodarczym, społecznym i środowiskowo-przestrzennym.</w:t>
      </w:r>
    </w:p>
    <w:p w14:paraId="22CEC471" w14:textId="3B5000F4" w:rsidR="00F43929" w:rsidRPr="00A25797" w:rsidRDefault="009B497B" w:rsidP="00F43929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Do 26 maja można za</w:t>
      </w:r>
      <w:r w:rsidR="00A25797" w:rsidRPr="00A2579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rejestr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ować się na</w:t>
      </w:r>
      <w:r w:rsidR="00A25797" w:rsidRPr="00A25797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seminarium poprzez formularz internetowy </w:t>
      </w:r>
      <w:hyperlink r:id="rId13" w:tgtFrame="_blank" w:history="1">
        <w:r w:rsidR="00A25797" w:rsidRPr="00A25797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u w:val="single"/>
            <w:lang w:eastAsia="pl-PL"/>
          </w:rPr>
          <w:t>https://zwiazekmiastpolskich.clickmeeting.com/xix-seminarium-frl/register</w:t>
        </w:r>
      </w:hyperlink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Seminarium będzie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również </w:t>
      </w:r>
      <w:r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transmitowane </w:t>
      </w:r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 </w:t>
      </w:r>
      <w:proofErr w:type="spellStart"/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facebooku</w:t>
      </w:r>
      <w:proofErr w:type="spellEnd"/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</w:t>
      </w:r>
      <w:hyperlink r:id="rId14" w:history="1">
        <w:r w:rsidRPr="009B497B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</w:t>
        </w:r>
        <w:r w:rsidRPr="009B497B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ttps://www.facebook.com/events/4437056662989547</w:t>
        </w:r>
      </w:hyperlink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a materiał video zostanie udostępniony na stronie </w:t>
      </w:r>
      <w:hyperlink r:id="rId15" w:tgtFrame="_blank" w:history="1">
        <w:r w:rsidR="00A25797" w:rsidRPr="00A25797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http://www.forum-rozwoju-lokalnego.pl/</w:t>
        </w:r>
      </w:hyperlink>
      <w:r w:rsidR="00F4392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podobnie jak m</w:t>
      </w:r>
      <w:r w:rsidR="00F43929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ateriały z poprzednich spotkań.</w:t>
      </w:r>
    </w:p>
    <w:p w14:paraId="4F981EA3" w14:textId="326D72C6" w:rsidR="00A25797" w:rsidRPr="00A25797" w:rsidRDefault="009B497B" w:rsidP="00A25797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</w:t>
      </w:r>
      <w:r w:rsidR="00A25797" w:rsidRPr="00A257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4392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xix-seminarium-frl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vents/443705666298954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cc04306a-7e29-4598-8bc0-52e63436a2cf"/>
    <ds:schemaRef ds:uri="http://purl.org/dc/terms/"/>
    <ds:schemaRef ds:uri="797f1dc2-8d94-4174-b000-101e7575fb6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C2970D-50B9-4B47-903B-1361EFBD3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71269-AEF9-444C-8E42-437ED4D3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20</TotalTime>
  <Pages>2</Pages>
  <Words>306</Words>
  <Characters>2082</Characters>
  <Application>Microsoft Office Word</Application>
  <DocSecurity>0</DocSecurity>
  <Lines>35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13</cp:revision>
  <cp:lastPrinted>2020-09-14T13:45:00Z</cp:lastPrinted>
  <dcterms:created xsi:type="dcterms:W3CDTF">2021-05-24T09:08:00Z</dcterms:created>
  <dcterms:modified xsi:type="dcterms:W3CDTF">2021-05-26T21:53:00Z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