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1276819F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76518C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79643A2A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>Zobowiązanie Wykonawcy ZADANIE NR 1</w:t>
      </w:r>
    </w:p>
    <w:p w14:paraId="0D2890FE" w14:textId="43C884E6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</w:t>
      </w:r>
      <w:r w:rsidR="00AF0F83" w:rsidRPr="00AF0F83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dla celów szkolenia oraz zapewnienie sal konferencyjnych, w zakresie zapewnienie noclegów, sal konferencyjnych i wyżywienia w miejscowości Starachowice w terminie 5-6 października 2022 roku</w:t>
      </w:r>
      <w:r w:rsidR="00AF0F83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684F0DF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3BD82861" w14:textId="1E3D2EE1" w:rsidR="00124EF3" w:rsidRPr="005B1575" w:rsidRDefault="00164897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>
        <w:rPr>
          <w:rFonts w:ascii="Sylfaen" w:eastAsia="Arial" w:hAnsi="Sylfaen" w:cs="Arial"/>
          <w:i/>
          <w:color w:val="000000"/>
        </w:rPr>
        <w:t>Numer sprawy: 53</w:t>
      </w:r>
      <w:r w:rsidR="00124EF3"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727EB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7374E71B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D2FDE7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476373F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4D63A3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5B1575" w14:paraId="5C9426E4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335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E34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B98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FFA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8D0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F37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500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124EF3" w:rsidRPr="005B1575" w14:paraId="2E3A1EEC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D1B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5D7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BC7D38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DE4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E5C2995" w14:textId="77777777" w:rsidR="00124EF3" w:rsidRPr="005B1575" w:rsidRDefault="00124EF3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0B6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32D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C2A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B5F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44849AF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C74662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C0FCC2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D5AB8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E202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56EA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3931D3D" w14:textId="1D4DCDF3" w:rsidR="00124EF3" w:rsidRPr="005B1575" w:rsidRDefault="00AF0F8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  <w:p w14:paraId="7DD590E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244B9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75259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FF91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229C28F2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81100F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1FA60" w14:textId="5A186EAA" w:rsidR="00124EF3" w:rsidRPr="005B1575" w:rsidRDefault="00A761CE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(koszt jednej osoby w trakcie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dwudniowego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szkolenia za całość, za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FEF01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930428" w14:textId="77777777" w:rsidR="00EF7116" w:rsidRDefault="00EF711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1981AD1" w14:textId="0937B0A5" w:rsidR="00124EF3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</w:p>
          <w:p w14:paraId="07FE0848" w14:textId="3E95C30E" w:rsidR="00A761CE" w:rsidRPr="005B1575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(25*2)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905A3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E2DD2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4C13B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4BA0219D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DB95DE" w14:textId="726803C3" w:rsidR="00124EF3" w:rsidRPr="005B1575" w:rsidRDefault="008824D5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</w:t>
            </w:r>
            <w:r w:rsidR="00124EF3"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114A35" w14:textId="52DD2A6E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Sal</w:t>
            </w:r>
            <w:r w:rsidR="00EF7116"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konferencyjn</w:t>
            </w:r>
            <w:r w:rsidR="00EF7116"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(wraz z </w:t>
            </w:r>
            <w:r w:rsidR="00EF7116">
              <w:rPr>
                <w:rFonts w:ascii="Sylfaen" w:hAnsi="Sylfaen" w:cs="Arial"/>
                <w:snapToGrid w:val="0"/>
                <w:sz w:val="18"/>
                <w:szCs w:val="18"/>
              </w:rPr>
              <w:t>wyposażeniem)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587D9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D6D563" w14:textId="7F49EBEC" w:rsidR="00124EF3" w:rsidRPr="005B1575" w:rsidRDefault="00EF711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C4EE0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ECBC8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08E75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ACBE6C4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9366D8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814F105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66F14E5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818B5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4DF5D51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60DCB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FF7D4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D767DE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C9416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80BD62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292354F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B7F1D1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668BA5EA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:rsidRPr="005B1575" w14:paraId="234E2255" w14:textId="77777777" w:rsidTr="00BD7421">
        <w:tc>
          <w:tcPr>
            <w:tcW w:w="616" w:type="dxa"/>
          </w:tcPr>
          <w:p w14:paraId="1668E27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0C3DA1F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0493C5A3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411A0AF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124EF3" w:rsidRPr="005B1575" w14:paraId="14DC1E1C" w14:textId="77777777" w:rsidTr="00BD7421">
        <w:trPr>
          <w:trHeight w:val="1372"/>
        </w:trPr>
        <w:tc>
          <w:tcPr>
            <w:tcW w:w="616" w:type="dxa"/>
          </w:tcPr>
          <w:p w14:paraId="0787D8AB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018FDE09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07459E7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5AFB673E" w14:textId="77777777" w:rsidTr="00BD7421">
        <w:tc>
          <w:tcPr>
            <w:tcW w:w="616" w:type="dxa"/>
          </w:tcPr>
          <w:p w14:paraId="5B7BDAF8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2.</w:t>
            </w:r>
          </w:p>
        </w:tc>
        <w:tc>
          <w:tcPr>
            <w:tcW w:w="6330" w:type="dxa"/>
          </w:tcPr>
          <w:p w14:paraId="398C4688" w14:textId="391DC482" w:rsidR="00124EF3" w:rsidRPr="00EF7116" w:rsidRDefault="00EF7116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sz w:val="20"/>
              </w:rPr>
            </w:pPr>
            <w:r w:rsidRPr="00EF7116">
              <w:rPr>
                <w:rFonts w:ascii="Sylfaen" w:hAnsi="Sylfaen"/>
                <w:sz w:val="20"/>
              </w:rPr>
              <w:t>dodatkowe usługi zawarte w cenie pobytu - dostęp do WI-FI w każdym pokoju</w:t>
            </w:r>
          </w:p>
        </w:tc>
        <w:tc>
          <w:tcPr>
            <w:tcW w:w="3119" w:type="dxa"/>
          </w:tcPr>
          <w:p w14:paraId="557A96E3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522BC01F" w14:textId="77777777" w:rsidTr="00BD7421">
        <w:tc>
          <w:tcPr>
            <w:tcW w:w="616" w:type="dxa"/>
          </w:tcPr>
          <w:p w14:paraId="79B49B1F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lastRenderedPageBreak/>
              <w:t>3.</w:t>
            </w:r>
          </w:p>
        </w:tc>
        <w:tc>
          <w:tcPr>
            <w:tcW w:w="6330" w:type="dxa"/>
          </w:tcPr>
          <w:p w14:paraId="20B00028" w14:textId="4BA95FD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</w:t>
            </w:r>
            <w:r w:rsidR="00EF7116">
              <w:rPr>
                <w:rFonts w:ascii="Sylfaen" w:hAnsi="Sylfaen"/>
                <w:sz w:val="20"/>
              </w:rPr>
              <w:t xml:space="preserve">zawarte w cenie pobytu - </w:t>
            </w:r>
            <w:r w:rsidRPr="005B1575">
              <w:rPr>
                <w:rFonts w:ascii="Sylfaen" w:hAnsi="Sylfaen"/>
                <w:sz w:val="20"/>
              </w:rPr>
              <w:t xml:space="preserve">zapewnienie 2 (spośród 4 wymaganych) mikrofonów wyposażonych w tzw. </w:t>
            </w:r>
            <w:proofErr w:type="spellStart"/>
            <w:r w:rsidRPr="005B1575">
              <w:rPr>
                <w:rFonts w:ascii="Sylfaen" w:hAnsi="Sylfaen"/>
                <w:sz w:val="20"/>
              </w:rPr>
              <w:t>mikroporty</w:t>
            </w:r>
            <w:proofErr w:type="spellEnd"/>
            <w:r w:rsidRPr="005B1575">
              <w:rPr>
                <w:rFonts w:ascii="Sylfaen" w:hAnsi="Sylfaen"/>
                <w:sz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1B02B6CE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7280F2DE" w14:textId="77777777" w:rsidTr="00BD7421">
        <w:tc>
          <w:tcPr>
            <w:tcW w:w="616" w:type="dxa"/>
          </w:tcPr>
          <w:p w14:paraId="7376437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1B06529E" w14:textId="41F18A78" w:rsidR="00124EF3" w:rsidRPr="005B1575" w:rsidRDefault="00EF7116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>dodatkowe usługi</w:t>
            </w:r>
            <w:r>
              <w:rPr>
                <w:rFonts w:ascii="Sylfaen" w:hAnsi="Sylfaen"/>
                <w:sz w:val="20"/>
              </w:rPr>
              <w:t xml:space="preserve"> zawarte w cenie pobytu</w:t>
            </w:r>
            <w:r w:rsidRPr="005B1575">
              <w:rPr>
                <w:rFonts w:ascii="Sylfaen" w:hAnsi="Sylfaen"/>
                <w:sz w:val="20"/>
              </w:rPr>
              <w:t xml:space="preserve"> - </w:t>
            </w:r>
            <w:r w:rsidRPr="005B1575">
              <w:rPr>
                <w:rFonts w:ascii="Sylfaen" w:hAnsi="Sylfaen" w:cs="Arial"/>
                <w:bCs/>
                <w:sz w:val="20"/>
              </w:rPr>
              <w:t xml:space="preserve">wydzielenie osobnej sieci internetowej tylko dla uczestników (z wyższym priorytetem np. </w:t>
            </w:r>
            <w:proofErr w:type="spellStart"/>
            <w:r w:rsidRPr="005B1575">
              <w:rPr>
                <w:rFonts w:ascii="Sylfaen" w:hAnsi="Sylfaen" w:cs="Arial"/>
                <w:bCs/>
                <w:sz w:val="20"/>
              </w:rPr>
              <w:t>QoS</w:t>
            </w:r>
            <w:proofErr w:type="spellEnd"/>
            <w:r w:rsidRPr="005B1575">
              <w:rPr>
                <w:rFonts w:ascii="Sylfaen" w:hAnsi="Sylfaen" w:cs="Arial"/>
                <w:bCs/>
                <w:sz w:val="20"/>
              </w:rPr>
              <w:t>)</w:t>
            </w:r>
          </w:p>
        </w:tc>
        <w:tc>
          <w:tcPr>
            <w:tcW w:w="3119" w:type="dxa"/>
          </w:tcPr>
          <w:p w14:paraId="5C9C47F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54251E5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2F08C991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3C7BEEC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8327A5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794D45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A3AB28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8EA004A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419D9CB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C52274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C79095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202992B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8BAD5F9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2AF72A6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FCDFED4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B5F184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AFF4160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D7BD358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67BE25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0F66FD9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92DD2F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022BD0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457903F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4597E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E06828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08A31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064A988" w14:textId="226DF57E" w:rsidR="00642821" w:rsidRPr="005B1575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7D120945" w14:textId="04C58F88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>Zobowiązania wykonawcy</w:t>
      </w:r>
      <w:r w:rsidR="005F0694" w:rsidRPr="005B1575">
        <w:rPr>
          <w:rFonts w:ascii="Sylfaen" w:eastAsia="Arial" w:hAnsi="Sylfaen" w:cs="Arial"/>
          <w:b/>
          <w:color w:val="000000"/>
        </w:rPr>
        <w:t xml:space="preserve"> ZADANIE NR 2</w:t>
      </w:r>
    </w:p>
    <w:p w14:paraId="37FA930E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22E844A6" w14:textId="64F4AE1C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</w:t>
      </w:r>
      <w:r w:rsidR="008824D5" w:rsidRPr="008824D5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dla celów szkolenia oraz zapewnienie sal konferencyjnych, w zakresie zapewnienie noclegów, sal konferencyjnych i wyżywienia w miejscowości Sokołów Podlaski w terminie 6-7 października 2022 roku</w:t>
      </w:r>
      <w:r w:rsidR="008824D5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439E4F8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2B5CA802" w14:textId="1AD8A0E3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164897"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1CA62BA5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2DE52765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4B2507F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B0348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10DBDAB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5D615BE4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5B1575" w14:paraId="07E66A59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1E6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D664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A639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E2C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E1F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6E2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6116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124EF3" w:rsidRPr="005B1575" w14:paraId="2F736F7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883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85C1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0E114AA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9A4E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17E859FC" w14:textId="77777777" w:rsidR="00124EF3" w:rsidRPr="005B1575" w:rsidRDefault="00124EF3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DC2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D80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1A1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F435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8B629E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50C8993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73609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30FE5E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9B22C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931DB0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AE6D582" w14:textId="0703AF90" w:rsidR="00124EF3" w:rsidRPr="005B1575" w:rsidRDefault="008824D5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28</w:t>
            </w:r>
          </w:p>
          <w:p w14:paraId="1499BDB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0FAEA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AC3E1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D6069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4D5A3774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AAA747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E00F88" w14:textId="023E7FE1" w:rsidR="00124EF3" w:rsidRPr="005B1575" w:rsidRDefault="00A761CE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(koszt jednej osoby w trakcie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dwudniowego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szkolenia za całość, za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0ABD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679817" w14:textId="77777777" w:rsidR="008824D5" w:rsidRDefault="008824D5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21673611" w14:textId="760AE8F7" w:rsidR="00124EF3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  <w:r w:rsidR="008824D5">
              <w:rPr>
                <w:rFonts w:ascii="Sylfaen" w:hAnsi="Sylfaen" w:cs="Arial"/>
                <w:sz w:val="18"/>
                <w:szCs w:val="18"/>
              </w:rPr>
              <w:t>0</w:t>
            </w:r>
          </w:p>
          <w:p w14:paraId="08E4ABEC" w14:textId="4D0EF130" w:rsidR="00A761CE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(30*2)</w:t>
            </w:r>
          </w:p>
          <w:p w14:paraId="79F5A2D6" w14:textId="6495BCAA" w:rsidR="008824D5" w:rsidRPr="005B1575" w:rsidRDefault="008824D5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74D45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02FD5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D2C5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313449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0E4C0A" w14:textId="4A0463F3" w:rsidR="00124EF3" w:rsidRPr="005B1575" w:rsidRDefault="005406BE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</w:t>
            </w:r>
            <w:r w:rsidR="00124EF3"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87C884" w14:textId="049381ED" w:rsidR="00124EF3" w:rsidRPr="005B1575" w:rsidRDefault="005406BE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Sal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konferencyjn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(wraz z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wyposażeniem)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4423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C1EF4B" w14:textId="77777777" w:rsidR="005406BE" w:rsidRDefault="005406B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220D6F7B" w14:textId="314EFEA7" w:rsidR="00124EF3" w:rsidRPr="005B1575" w:rsidRDefault="005406B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7A9560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C17FF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56AC0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27DA2B1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3B34D6" w14:textId="0707AE80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66E9BA" w14:textId="29EC13C0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18BA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F7E5C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36E82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74C00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F7147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990E4FA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7B330B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06010B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06E975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B0FAC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2C95C77B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D385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58370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944E3E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E7402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091277F4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24907CF2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56161752" w14:textId="2E2185DB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5718FF05" w14:textId="77777777" w:rsidR="005406BE" w:rsidRPr="005B1575" w:rsidRDefault="005406BE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406BE" w:rsidRPr="005B1575" w14:paraId="3C4C513E" w14:textId="77777777" w:rsidTr="005C5295">
        <w:tc>
          <w:tcPr>
            <w:tcW w:w="616" w:type="dxa"/>
          </w:tcPr>
          <w:p w14:paraId="03AC3CE5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01A8E1FB" w14:textId="77777777" w:rsidR="005406BE" w:rsidRPr="005B1575" w:rsidRDefault="005406BE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46F203EB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4D8D2EE1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5406BE" w:rsidRPr="005B1575" w14:paraId="7EF3D11F" w14:textId="77777777" w:rsidTr="005C5295">
        <w:trPr>
          <w:trHeight w:val="1372"/>
        </w:trPr>
        <w:tc>
          <w:tcPr>
            <w:tcW w:w="616" w:type="dxa"/>
          </w:tcPr>
          <w:p w14:paraId="56D599C1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5B785FF9" w14:textId="77777777" w:rsidR="005406BE" w:rsidRPr="005B1575" w:rsidRDefault="005406BE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3406ABA6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406BE" w:rsidRPr="005B1575" w14:paraId="39F2DE50" w14:textId="77777777" w:rsidTr="005C5295">
        <w:tc>
          <w:tcPr>
            <w:tcW w:w="616" w:type="dxa"/>
          </w:tcPr>
          <w:p w14:paraId="6AAA9FF3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lastRenderedPageBreak/>
              <w:t>2.</w:t>
            </w:r>
          </w:p>
        </w:tc>
        <w:tc>
          <w:tcPr>
            <w:tcW w:w="6330" w:type="dxa"/>
          </w:tcPr>
          <w:p w14:paraId="2EC719B3" w14:textId="7D8749B3" w:rsidR="005406BE" w:rsidRPr="00EF7116" w:rsidRDefault="005406BE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sz w:val="20"/>
              </w:rPr>
            </w:pPr>
            <w:r w:rsidRPr="00EF7116">
              <w:rPr>
                <w:rFonts w:ascii="Sylfaen" w:hAnsi="Sylfaen"/>
                <w:sz w:val="20"/>
              </w:rPr>
              <w:t>dodatkowe usługi zawarte w cenie pobytu - dostęp do WI-FI w każdym pokoju</w:t>
            </w:r>
          </w:p>
        </w:tc>
        <w:tc>
          <w:tcPr>
            <w:tcW w:w="3119" w:type="dxa"/>
          </w:tcPr>
          <w:p w14:paraId="2731BB80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406BE" w:rsidRPr="005B1575" w14:paraId="49BB407B" w14:textId="77777777" w:rsidTr="005C5295">
        <w:tc>
          <w:tcPr>
            <w:tcW w:w="616" w:type="dxa"/>
          </w:tcPr>
          <w:p w14:paraId="35478179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3.</w:t>
            </w:r>
          </w:p>
        </w:tc>
        <w:tc>
          <w:tcPr>
            <w:tcW w:w="6330" w:type="dxa"/>
          </w:tcPr>
          <w:p w14:paraId="133ED3B4" w14:textId="77777777" w:rsidR="005406BE" w:rsidRPr="005B1575" w:rsidRDefault="005406BE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</w:t>
            </w:r>
            <w:r>
              <w:rPr>
                <w:rFonts w:ascii="Sylfaen" w:hAnsi="Sylfaen"/>
                <w:sz w:val="20"/>
              </w:rPr>
              <w:t xml:space="preserve">zawarte w cenie pobytu - </w:t>
            </w:r>
            <w:r w:rsidRPr="005B1575">
              <w:rPr>
                <w:rFonts w:ascii="Sylfaen" w:hAnsi="Sylfaen"/>
                <w:sz w:val="20"/>
              </w:rPr>
              <w:t xml:space="preserve">zapewnienie 2 (spośród 4 wymaganych) mikrofonów wyposażonych w tzw. </w:t>
            </w:r>
            <w:proofErr w:type="spellStart"/>
            <w:r w:rsidRPr="005B1575">
              <w:rPr>
                <w:rFonts w:ascii="Sylfaen" w:hAnsi="Sylfaen"/>
                <w:sz w:val="20"/>
              </w:rPr>
              <w:t>mikroporty</w:t>
            </w:r>
            <w:proofErr w:type="spellEnd"/>
            <w:r w:rsidRPr="005B1575">
              <w:rPr>
                <w:rFonts w:ascii="Sylfaen" w:hAnsi="Sylfaen"/>
                <w:sz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6C4C6493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406BE" w:rsidRPr="005B1575" w14:paraId="20E139F2" w14:textId="77777777" w:rsidTr="005C5295">
        <w:tc>
          <w:tcPr>
            <w:tcW w:w="616" w:type="dxa"/>
          </w:tcPr>
          <w:p w14:paraId="2FA589DF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7CA70C05" w14:textId="77777777" w:rsidR="005406BE" w:rsidRPr="005B1575" w:rsidRDefault="005406BE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>dodatkowe usługi</w:t>
            </w:r>
            <w:r>
              <w:rPr>
                <w:rFonts w:ascii="Sylfaen" w:hAnsi="Sylfaen"/>
                <w:sz w:val="20"/>
              </w:rPr>
              <w:t xml:space="preserve"> zawarte w cenie pobytu</w:t>
            </w:r>
            <w:r w:rsidRPr="005B1575">
              <w:rPr>
                <w:rFonts w:ascii="Sylfaen" w:hAnsi="Sylfaen"/>
                <w:sz w:val="20"/>
              </w:rPr>
              <w:t xml:space="preserve"> - </w:t>
            </w:r>
            <w:r w:rsidRPr="005B1575">
              <w:rPr>
                <w:rFonts w:ascii="Sylfaen" w:hAnsi="Sylfaen" w:cs="Arial"/>
                <w:bCs/>
                <w:sz w:val="20"/>
              </w:rPr>
              <w:t xml:space="preserve">wydzielenie osobnej sieci internetowej tylko dla uczestników (z wyższym priorytetem np. </w:t>
            </w:r>
            <w:proofErr w:type="spellStart"/>
            <w:r w:rsidRPr="005B1575">
              <w:rPr>
                <w:rFonts w:ascii="Sylfaen" w:hAnsi="Sylfaen" w:cs="Arial"/>
                <w:bCs/>
                <w:sz w:val="20"/>
              </w:rPr>
              <w:t>QoS</w:t>
            </w:r>
            <w:proofErr w:type="spellEnd"/>
            <w:r w:rsidRPr="005B1575">
              <w:rPr>
                <w:rFonts w:ascii="Sylfaen" w:hAnsi="Sylfaen" w:cs="Arial"/>
                <w:bCs/>
                <w:sz w:val="20"/>
              </w:rPr>
              <w:t>)</w:t>
            </w:r>
          </w:p>
        </w:tc>
        <w:tc>
          <w:tcPr>
            <w:tcW w:w="3119" w:type="dxa"/>
          </w:tcPr>
          <w:p w14:paraId="2F851E1E" w14:textId="77777777" w:rsidR="005406BE" w:rsidRPr="005B1575" w:rsidRDefault="005406BE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889829A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p w14:paraId="094B1C2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218473A4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71552222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p w14:paraId="4A0D5217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C131E5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4809FBE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57CFA4A" w14:textId="5A9B39DB" w:rsidR="005F0694" w:rsidRPr="005B1575" w:rsidRDefault="005F069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35E9088A" w14:textId="712DD495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>Zobowiązania wykonawcy ZADANIE NR 3</w:t>
      </w:r>
    </w:p>
    <w:p w14:paraId="47F957E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43AEBEA4" w14:textId="1D031F18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</w:t>
      </w:r>
      <w:r w:rsidR="00B57DB1" w:rsidRPr="00B57DB1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dla celów szkolenia w zakresie zapewnienie noclegów i wyżywienia oraz transportu w miejscowości Hajnówka w terminie 10-12 października 2022 roku oraz organizacja wycieczki z przewodnikiem po Puszczy Białowieskiej</w:t>
      </w:r>
      <w:r w:rsidR="005406BE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21D4857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7111625F" w14:textId="4DC25C20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164897"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42F7DA89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398795B5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18715B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5659334C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3711C353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3F7F236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5F0694" w:rsidRPr="005B1575" w14:paraId="66C26D91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7DC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036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3570C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5BD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5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5F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E1D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5F0694" w:rsidRPr="005B1575" w14:paraId="6371472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9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5D6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12C939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A06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2E58BFB" w14:textId="77777777" w:rsidR="005F0694" w:rsidRPr="005B1575" w:rsidRDefault="005F0694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4D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D37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6C9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7FB4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02DFEC1A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645ABE6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C2CB35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A714B" w14:textId="28AD7DB3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9173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5BC7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10FAF4" w14:textId="6DD816BC" w:rsidR="005F0694" w:rsidRPr="005B1575" w:rsidRDefault="005406B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  <w:p w14:paraId="21783D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EEB32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1917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53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5D96C56A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48A10A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6A1A5" w14:textId="148B7570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</w:t>
            </w:r>
            <w:r w:rsidR="00A761CE"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(koszt jednej osoby w trakcie </w:t>
            </w:r>
            <w:r w:rsidR="00A761CE">
              <w:rPr>
                <w:rFonts w:ascii="Sylfaen" w:hAnsi="Sylfaen" w:cs="Arial"/>
                <w:snapToGrid w:val="0"/>
                <w:sz w:val="18"/>
                <w:szCs w:val="18"/>
              </w:rPr>
              <w:t>trzydniowego</w:t>
            </w:r>
            <w:r w:rsidR="00A761CE"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szkolenia za całość, za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842CC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1BC07" w14:textId="77777777" w:rsidR="00A761CE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086652" w14:textId="04958B13" w:rsidR="005F0694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84</w:t>
            </w:r>
          </w:p>
          <w:p w14:paraId="05001504" w14:textId="26AAC328" w:rsidR="00A761CE" w:rsidRPr="005B1575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(28 *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32FB5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E11DF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481D40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852C63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2050F1" w14:textId="23AB3AB0" w:rsidR="005F0694" w:rsidRPr="005B1575" w:rsidRDefault="00F54F3E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CE1ACB" w14:textId="0A82D799" w:rsidR="005F0694" w:rsidRPr="005B1575" w:rsidRDefault="00F54F3E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Transport autokarowy (całkowity koszt zapewnienia transportu podczas trzydniowego szkolenia dla jednej osoby)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6D7A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86150C" w14:textId="77777777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9EC0FE4" w14:textId="23C8F38D" w:rsidR="005F0694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2A58B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9A823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1EC4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54F3E" w:rsidRPr="005B1575" w14:paraId="649D7441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CD974F" w14:textId="3EA53057" w:rsidR="00F54F3E" w:rsidRDefault="00F54F3E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326313" w14:textId="770A8B8E" w:rsidR="00F54F3E" w:rsidRDefault="00F54F3E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</w:t>
            </w:r>
            <w:r w:rsidRPr="00F54F3E">
              <w:rPr>
                <w:rFonts w:ascii="Sylfaen" w:hAnsi="Sylfaen" w:cs="Arial"/>
                <w:snapToGrid w:val="0"/>
                <w:sz w:val="18"/>
                <w:szCs w:val="18"/>
              </w:rPr>
              <w:t>rganizacj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 w:rsidRPr="00F54F3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wycieczki do Puszczy Białowieskiej wraz z biletami wstępu oraz przewodnikiem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0FC4A3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C07FF5" w14:textId="77777777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AF7A16B" w14:textId="10EE9FC1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F8579F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4628C3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966495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F4C9477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A8A5A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CE61F3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5090A82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8FCA3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2D89F3CE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E86A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57197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A77B00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A914A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05AF50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C7733E2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40E483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12F5E530" w14:textId="77777777" w:rsidR="005F0694" w:rsidRPr="005B1575" w:rsidRDefault="005F0694" w:rsidP="005F0694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F0694" w:rsidRPr="005B1575" w14:paraId="619D10EF" w14:textId="77777777" w:rsidTr="00BD7421">
        <w:tc>
          <w:tcPr>
            <w:tcW w:w="616" w:type="dxa"/>
          </w:tcPr>
          <w:p w14:paraId="7E662F89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313A9774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FD0FA35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7F1B9E83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5F0694" w:rsidRPr="005B1575" w14:paraId="127D4BA7" w14:textId="77777777" w:rsidTr="00BD7421">
        <w:trPr>
          <w:trHeight w:val="1372"/>
        </w:trPr>
        <w:tc>
          <w:tcPr>
            <w:tcW w:w="616" w:type="dxa"/>
          </w:tcPr>
          <w:p w14:paraId="619F78B7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6330" w:type="dxa"/>
          </w:tcPr>
          <w:p w14:paraId="3DE6E0CB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5D4A9D3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0248235B" w14:textId="77777777" w:rsidTr="00BD7421">
        <w:tc>
          <w:tcPr>
            <w:tcW w:w="616" w:type="dxa"/>
          </w:tcPr>
          <w:p w14:paraId="6BCBF9E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0B3E90D3" w14:textId="3459E1B2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</w:t>
            </w:r>
            <w:r w:rsidR="00A761CE">
              <w:rPr>
                <w:rFonts w:ascii="Sylfaen" w:hAnsi="Sylfaen"/>
                <w:sz w:val="20"/>
              </w:rPr>
              <w:t>pobytu -</w:t>
            </w:r>
            <w:r w:rsidRPr="005B1575">
              <w:rPr>
                <w:rFonts w:ascii="Sylfaen" w:hAnsi="Sylfaen"/>
                <w:sz w:val="20"/>
              </w:rPr>
              <w:t xml:space="preserve"> dostęp do WI-FI w każdym pokoju </w:t>
            </w:r>
          </w:p>
        </w:tc>
        <w:tc>
          <w:tcPr>
            <w:tcW w:w="3119" w:type="dxa"/>
          </w:tcPr>
          <w:p w14:paraId="7A469ED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393B219D" w14:textId="77777777" w:rsidTr="00BD7421">
        <w:tc>
          <w:tcPr>
            <w:tcW w:w="616" w:type="dxa"/>
          </w:tcPr>
          <w:p w14:paraId="77E20C1D" w14:textId="6FB82FA2" w:rsidR="005F0694" w:rsidRPr="005B1575" w:rsidRDefault="00A761CE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="005F0694" w:rsidRPr="005B1575">
              <w:rPr>
                <w:rFonts w:ascii="Sylfaen" w:hAnsi="Sylfaen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5F7BA95" w14:textId="143D5A86" w:rsidR="005F0694" w:rsidRPr="005B1575" w:rsidRDefault="00A761CE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>
              <w:rPr>
                <w:rFonts w:ascii="Sylfaen" w:hAnsi="Sylfaen"/>
                <w:sz w:val="20"/>
              </w:rPr>
              <w:t>za</w:t>
            </w:r>
            <w:r w:rsidRPr="005B1575">
              <w:rPr>
                <w:rFonts w:ascii="Sylfaen" w:hAnsi="Sylfaen"/>
                <w:sz w:val="20"/>
              </w:rPr>
              <w:t>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</w:t>
            </w:r>
          </w:p>
        </w:tc>
        <w:tc>
          <w:tcPr>
            <w:tcW w:w="3119" w:type="dxa"/>
          </w:tcPr>
          <w:p w14:paraId="7BBDBE5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3563C411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65988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1007774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69AC08D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D9A8A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27064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297B56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46D5108" w14:textId="2745A287" w:rsidR="00642821" w:rsidRPr="005B1575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0579EF83" w14:textId="4E6791FB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>Zobowiązania wykonawcy – ZADANIE NR 4</w:t>
      </w:r>
    </w:p>
    <w:p w14:paraId="31E61E67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64291687" w14:textId="3E358F5A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</w:t>
      </w:r>
      <w:r w:rsidR="00A761CE" w:rsidRPr="00A761CE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dla celów szkolenia w zakresie zapewnienie noclegów i wyżywienia oraz transportu w miejscowości Konin w terminie 20-21 października 2022 roku</w:t>
      </w:r>
      <w:r w:rsidR="00A761CE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17523354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42ED54FA" w14:textId="4026E169" w:rsidR="00642821" w:rsidRPr="00A761C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164897"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25E1D1D0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633AEDFB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C892B8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37B18332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3002F3A6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42821" w:rsidRPr="005B1575" w14:paraId="7ECAD66C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030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296E1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31B4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9DE4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9306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092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BD018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642821" w:rsidRPr="005B1575" w14:paraId="623E99E7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E5C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C80A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236F58D6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FD40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5164B7B3" w14:textId="77777777" w:rsidR="00642821" w:rsidRPr="005B1575" w:rsidRDefault="00642821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349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0257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89E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3B1D8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2AFA5FE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4C4BC374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A32377" w14:textId="77777777" w:rsidR="00642821" w:rsidRPr="005B1575" w:rsidRDefault="00642821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9438F7" w14:textId="77777777" w:rsidR="00642821" w:rsidRPr="005B1575" w:rsidRDefault="00642821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5A201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8CF8D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32AFE3" w14:textId="02F571E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  <w:r w:rsidR="00A761CE">
              <w:rPr>
                <w:rFonts w:ascii="Sylfaen" w:hAnsi="Sylfaen" w:cs="Arial"/>
                <w:sz w:val="18"/>
                <w:szCs w:val="18"/>
              </w:rPr>
              <w:t>5</w:t>
            </w:r>
          </w:p>
          <w:p w14:paraId="2E926D42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7655F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CDC305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BF772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0DA990AA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960546" w14:textId="77777777" w:rsidR="00642821" w:rsidRPr="005B1575" w:rsidRDefault="00642821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54FBFC" w14:textId="6EDCA8B0" w:rsidR="00642821" w:rsidRPr="005B1575" w:rsidRDefault="00680D3B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Organizacja kolacji w formie cateringu pierwszego dnia (cena za 1 osobę)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53DD2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C80C48" w14:textId="77777777" w:rsidR="00680D3B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7DFEC51C" w14:textId="3CCB3BF5" w:rsidR="00642821" w:rsidRPr="005B1575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DCBEF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96732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CD6BB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80D3B" w:rsidRPr="005B1575" w14:paraId="7814A5C8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05EDDB" w14:textId="77EBD958" w:rsidR="00680D3B" w:rsidRPr="005B1575" w:rsidRDefault="00680D3B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82D7CD" w14:textId="4A8E1EE7" w:rsidR="00680D3B" w:rsidRDefault="00680D3B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Organizacja stałej przerwy kawowej oraz obiadu 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(koszt jednej osoby w trakcie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dwudniowego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szkolenia za całość, za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9DCD3A" w14:textId="77777777" w:rsidR="00680D3B" w:rsidRPr="005B1575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8A36C7" w14:textId="77777777" w:rsidR="00680D3B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CF26A67" w14:textId="71594B4F" w:rsidR="00680D3B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80</w:t>
            </w:r>
          </w:p>
          <w:p w14:paraId="4DD730B7" w14:textId="4824430C" w:rsidR="00680D3B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(40*2)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74C60E" w14:textId="77777777" w:rsidR="00680D3B" w:rsidRPr="005B1575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1DEDE4D" w14:textId="77777777" w:rsidR="00680D3B" w:rsidRPr="005B1575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031A4C" w14:textId="77777777" w:rsidR="00680D3B" w:rsidRPr="005B1575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14529" w:rsidRPr="005B1575" w14:paraId="4474F7EC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8DF3BD" w14:textId="7B672729" w:rsidR="00914529" w:rsidRDefault="00914529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CC7A3D" w14:textId="6D53342D" w:rsidR="00914529" w:rsidRDefault="002A4D05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Transport autokarowy z Centrum Organizacji Pozarządowych do </w:t>
            </w:r>
            <w:proofErr w:type="spellStart"/>
            <w:r>
              <w:rPr>
                <w:rFonts w:ascii="Sylfaen" w:hAnsi="Sylfaen" w:cs="Arial"/>
                <w:snapToGrid w:val="0"/>
                <w:sz w:val="18"/>
                <w:szCs w:val="18"/>
              </w:rPr>
              <w:t>M_lab</w:t>
            </w:r>
            <w:proofErr w:type="spellEnd"/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="00A53BE6">
              <w:rPr>
                <w:rFonts w:ascii="Sylfaen" w:hAnsi="Sylfaen" w:cs="Arial"/>
                <w:snapToGrid w:val="0"/>
                <w:sz w:val="18"/>
                <w:szCs w:val="18"/>
              </w:rPr>
              <w:t>w drugim dniu spotkania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7A7B9C" w14:textId="77777777" w:rsidR="00914529" w:rsidRPr="005B1575" w:rsidRDefault="00914529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89D391" w14:textId="77777777" w:rsidR="00914529" w:rsidRDefault="00914529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59E4D67A" w14:textId="03E440CC" w:rsidR="00A53BE6" w:rsidRDefault="00A53BE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04F91C" w14:textId="77777777" w:rsidR="00914529" w:rsidRPr="005B1575" w:rsidRDefault="00914529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D58B80" w14:textId="77777777" w:rsidR="00914529" w:rsidRPr="005B1575" w:rsidRDefault="00914529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3558FA8" w14:textId="77777777" w:rsidR="00914529" w:rsidRPr="005B1575" w:rsidRDefault="00914529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A53BE6" w:rsidRPr="005B1575" w14:paraId="4DB7CAA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F5962F" w14:textId="6468B877" w:rsidR="00A53BE6" w:rsidRDefault="00A53BE6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8F7C04" w14:textId="59DAA6F8" w:rsidR="00A53BE6" w:rsidRDefault="00A53BE6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Transport autokarowy </w:t>
            </w:r>
            <w:r w:rsidR="0075135A">
              <w:rPr>
                <w:rFonts w:ascii="Sylfaen" w:hAnsi="Sylfaen" w:cs="Arial"/>
                <w:snapToGrid w:val="0"/>
                <w:sz w:val="18"/>
                <w:szCs w:val="18"/>
              </w:rPr>
              <w:t>pomiędzy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hotel</w:t>
            </w:r>
            <w:r w:rsidR="0075135A">
              <w:rPr>
                <w:rFonts w:ascii="Sylfaen" w:hAnsi="Sylfaen" w:cs="Arial"/>
                <w:snapToGrid w:val="0"/>
                <w:sz w:val="18"/>
                <w:szCs w:val="18"/>
              </w:rPr>
              <w:t>em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="0075135A"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Centrum Organizacji Pozarządowych </w:t>
            </w:r>
            <w:r w:rsidR="00386B0A">
              <w:rPr>
                <w:rFonts w:ascii="Sylfaen" w:hAnsi="Sylfaen" w:cs="Arial"/>
                <w:snapToGrid w:val="0"/>
                <w:sz w:val="18"/>
                <w:szCs w:val="18"/>
              </w:rPr>
              <w:t>podczas dwóch dni spotkania</w:t>
            </w:r>
            <w:r w:rsidR="00DF40A0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(jeśli dotyczy)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957182" w14:textId="77777777" w:rsidR="00A53BE6" w:rsidRPr="005B1575" w:rsidRDefault="00A53BE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52701E" w14:textId="77777777" w:rsidR="00A53BE6" w:rsidRDefault="00A53BE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63049B7" w14:textId="14BAF2A8" w:rsidR="0075135A" w:rsidRDefault="0075135A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88C1E0" w14:textId="77777777" w:rsidR="00A53BE6" w:rsidRPr="005B1575" w:rsidRDefault="00A53BE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82AAC2" w14:textId="77777777" w:rsidR="00A53BE6" w:rsidRPr="005B1575" w:rsidRDefault="00A53BE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1DD9C09" w14:textId="77777777" w:rsidR="00A53BE6" w:rsidRPr="005B1575" w:rsidRDefault="00A53BE6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0E7E338B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D1F8D0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E72BD2D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2D073E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FBA88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7197A348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8C1AD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BED63B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2D167E1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F08E8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15FF8BD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39D666F8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7138F8AE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31A91B15" w14:textId="31F3F5DB" w:rsidR="00642821" w:rsidRDefault="00642821" w:rsidP="00642821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DA4210" w:rsidRPr="005B1575" w14:paraId="5549C64D" w14:textId="77777777" w:rsidTr="005C5295">
        <w:tc>
          <w:tcPr>
            <w:tcW w:w="616" w:type="dxa"/>
          </w:tcPr>
          <w:p w14:paraId="622E0EF7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1C01088D" w14:textId="77777777" w:rsidR="00DA4210" w:rsidRPr="005B1575" w:rsidRDefault="00DA4210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6EB1D57F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75865E5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DA4210" w:rsidRPr="005B1575" w14:paraId="3BF43039" w14:textId="77777777" w:rsidTr="005C5295">
        <w:trPr>
          <w:trHeight w:val="1372"/>
        </w:trPr>
        <w:tc>
          <w:tcPr>
            <w:tcW w:w="616" w:type="dxa"/>
          </w:tcPr>
          <w:p w14:paraId="0A495616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6330" w:type="dxa"/>
          </w:tcPr>
          <w:p w14:paraId="3A7842DD" w14:textId="77777777" w:rsidR="00DA4210" w:rsidRPr="005B1575" w:rsidRDefault="00DA4210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32A9ECF5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DA4210" w:rsidRPr="005B1575" w14:paraId="40B09416" w14:textId="77777777" w:rsidTr="005C5295">
        <w:tc>
          <w:tcPr>
            <w:tcW w:w="616" w:type="dxa"/>
          </w:tcPr>
          <w:p w14:paraId="21EABD8C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4576583C" w14:textId="77777777" w:rsidR="00DA4210" w:rsidRPr="005B1575" w:rsidRDefault="00DA4210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</w:t>
            </w:r>
            <w:r>
              <w:rPr>
                <w:rFonts w:ascii="Sylfaen" w:hAnsi="Sylfaen"/>
                <w:sz w:val="20"/>
              </w:rPr>
              <w:t>pobytu -</w:t>
            </w:r>
            <w:r w:rsidRPr="005B1575">
              <w:rPr>
                <w:rFonts w:ascii="Sylfaen" w:hAnsi="Sylfaen"/>
                <w:sz w:val="20"/>
              </w:rPr>
              <w:t xml:space="preserve"> dostęp do WI-FI w każdym pokoju </w:t>
            </w:r>
          </w:p>
        </w:tc>
        <w:tc>
          <w:tcPr>
            <w:tcW w:w="3119" w:type="dxa"/>
          </w:tcPr>
          <w:p w14:paraId="6823CE5C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DA4210" w:rsidRPr="005B1575" w14:paraId="47FE717F" w14:textId="77777777" w:rsidTr="005C5295">
        <w:tc>
          <w:tcPr>
            <w:tcW w:w="616" w:type="dxa"/>
          </w:tcPr>
          <w:p w14:paraId="512DE2B6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Pr="005B1575">
              <w:rPr>
                <w:rFonts w:ascii="Sylfaen" w:hAnsi="Sylfaen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685F4E56" w14:textId="77777777" w:rsidR="00DA4210" w:rsidRPr="005B1575" w:rsidRDefault="00DA4210" w:rsidP="005C5295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>
              <w:rPr>
                <w:rFonts w:ascii="Sylfaen" w:hAnsi="Sylfaen"/>
                <w:sz w:val="20"/>
              </w:rPr>
              <w:t>za</w:t>
            </w:r>
            <w:r w:rsidRPr="005B1575">
              <w:rPr>
                <w:rFonts w:ascii="Sylfaen" w:hAnsi="Sylfaen"/>
                <w:sz w:val="20"/>
              </w:rPr>
              <w:t>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</w:t>
            </w:r>
          </w:p>
        </w:tc>
        <w:tc>
          <w:tcPr>
            <w:tcW w:w="3119" w:type="dxa"/>
          </w:tcPr>
          <w:p w14:paraId="2B4D1A80" w14:textId="77777777" w:rsidR="00DA4210" w:rsidRPr="005B1575" w:rsidRDefault="00DA4210" w:rsidP="005C5295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772BB0E4" w14:textId="77777777" w:rsidR="00DA4210" w:rsidRPr="005B1575" w:rsidRDefault="00DA4210" w:rsidP="00642821">
      <w:pPr>
        <w:ind w:left="0" w:hanging="2"/>
        <w:contextualSpacing/>
        <w:jc w:val="both"/>
        <w:rPr>
          <w:rFonts w:ascii="Sylfaen" w:hAnsi="Sylfaen" w:cs="Arial"/>
        </w:rPr>
      </w:pPr>
    </w:p>
    <w:p w14:paraId="456DA98B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39CDDFFA" w14:textId="0754FC8B" w:rsidR="00124EF3" w:rsidRDefault="00124EF3" w:rsidP="00B73E6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</w:rPr>
      </w:pPr>
    </w:p>
    <w:p w14:paraId="62690715" w14:textId="77777777" w:rsidR="00DA4210" w:rsidRPr="005B1575" w:rsidRDefault="00DA4210" w:rsidP="00B73E6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</w:rPr>
      </w:pPr>
    </w:p>
    <w:p w14:paraId="44CA44AA" w14:textId="77777777" w:rsidR="00DA4210" w:rsidRDefault="00DA4210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br w:type="page"/>
      </w:r>
    </w:p>
    <w:p w14:paraId="0FC09E9A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6B9145B2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3F2BB001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0A0BF766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081EC027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EBE3F35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038BA016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1E891894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0C809C2B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CF3CC27" w14:textId="77777777" w:rsidR="00B863C9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FEBC649" w14:textId="77777777" w:rsidR="00B863C9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33DA8E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bookmarkStart w:id="0" w:name="_GoBack"/>
      <w:bookmarkEnd w:id="0"/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 xml:space="preserve">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F470" w14:textId="77777777" w:rsidR="0076518C" w:rsidRDefault="0076518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BC43D2" w14:textId="77777777" w:rsidR="0076518C" w:rsidRDefault="0076518C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863C9">
      <w:rPr>
        <w:noProof/>
        <w:color w:val="000000"/>
        <w:sz w:val="18"/>
        <w:szCs w:val="18"/>
      </w:rPr>
      <w:t>12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26166" w14:textId="77777777" w:rsidR="0076518C" w:rsidRDefault="0076518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1C9839D" w14:textId="77777777" w:rsidR="0076518C" w:rsidRDefault="0076518C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16533DCC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124EF3">
      <w:rPr>
        <w:rFonts w:ascii="Times New Roman" w:hAnsi="Times New Roman" w:cs="Times New Roman"/>
        <w:i/>
        <w:sz w:val="16"/>
        <w:szCs w:val="16"/>
      </w:rPr>
      <w:t>5</w:t>
    </w:r>
    <w:r w:rsidR="00164897">
      <w:rPr>
        <w:rFonts w:ascii="Times New Roman" w:hAnsi="Times New Roman" w:cs="Times New Roman"/>
        <w:i/>
        <w:sz w:val="16"/>
        <w:szCs w:val="16"/>
      </w:rPr>
      <w:t>3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53C1D"/>
    <w:rsid w:val="00087AB2"/>
    <w:rsid w:val="00096C3C"/>
    <w:rsid w:val="000A15B1"/>
    <w:rsid w:val="000A557E"/>
    <w:rsid w:val="000A698D"/>
    <w:rsid w:val="000B54C6"/>
    <w:rsid w:val="000C57E4"/>
    <w:rsid w:val="00114C07"/>
    <w:rsid w:val="0012367D"/>
    <w:rsid w:val="00124EF3"/>
    <w:rsid w:val="001253BB"/>
    <w:rsid w:val="001366BF"/>
    <w:rsid w:val="00155054"/>
    <w:rsid w:val="0016408D"/>
    <w:rsid w:val="00164897"/>
    <w:rsid w:val="00181965"/>
    <w:rsid w:val="001C4371"/>
    <w:rsid w:val="001E16B6"/>
    <w:rsid w:val="001E66A8"/>
    <w:rsid w:val="00245207"/>
    <w:rsid w:val="00276BB0"/>
    <w:rsid w:val="002A4D05"/>
    <w:rsid w:val="002A695F"/>
    <w:rsid w:val="002B13C5"/>
    <w:rsid w:val="002B3D49"/>
    <w:rsid w:val="002C35FD"/>
    <w:rsid w:val="002F42B2"/>
    <w:rsid w:val="003215B3"/>
    <w:rsid w:val="00330F48"/>
    <w:rsid w:val="00340039"/>
    <w:rsid w:val="003433E4"/>
    <w:rsid w:val="00372D84"/>
    <w:rsid w:val="00386B0A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025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06BE"/>
    <w:rsid w:val="00542CBC"/>
    <w:rsid w:val="005645D3"/>
    <w:rsid w:val="00570478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1813"/>
    <w:rsid w:val="0066714C"/>
    <w:rsid w:val="00677080"/>
    <w:rsid w:val="00680D3B"/>
    <w:rsid w:val="00694B51"/>
    <w:rsid w:val="006B04AE"/>
    <w:rsid w:val="006E700E"/>
    <w:rsid w:val="00717946"/>
    <w:rsid w:val="0075135A"/>
    <w:rsid w:val="00754E4D"/>
    <w:rsid w:val="0076242D"/>
    <w:rsid w:val="0076518C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24D5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4529"/>
    <w:rsid w:val="00915509"/>
    <w:rsid w:val="00915D82"/>
    <w:rsid w:val="00925D20"/>
    <w:rsid w:val="00932B1B"/>
    <w:rsid w:val="00942CF7"/>
    <w:rsid w:val="00965048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53BE6"/>
    <w:rsid w:val="00A552C8"/>
    <w:rsid w:val="00A761CE"/>
    <w:rsid w:val="00AF0F83"/>
    <w:rsid w:val="00AF6570"/>
    <w:rsid w:val="00B07A2B"/>
    <w:rsid w:val="00B30C79"/>
    <w:rsid w:val="00B34A25"/>
    <w:rsid w:val="00B4480D"/>
    <w:rsid w:val="00B57DB1"/>
    <w:rsid w:val="00B7322F"/>
    <w:rsid w:val="00B73E62"/>
    <w:rsid w:val="00B76852"/>
    <w:rsid w:val="00B859A6"/>
    <w:rsid w:val="00B863C9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CE31CD"/>
    <w:rsid w:val="00D06691"/>
    <w:rsid w:val="00D20ABB"/>
    <w:rsid w:val="00D40BB3"/>
    <w:rsid w:val="00D44725"/>
    <w:rsid w:val="00D60A9A"/>
    <w:rsid w:val="00D67F0F"/>
    <w:rsid w:val="00DA4210"/>
    <w:rsid w:val="00DC5DD4"/>
    <w:rsid w:val="00DF40A0"/>
    <w:rsid w:val="00E30985"/>
    <w:rsid w:val="00E55CD7"/>
    <w:rsid w:val="00E7255D"/>
    <w:rsid w:val="00E971E0"/>
    <w:rsid w:val="00EF3A03"/>
    <w:rsid w:val="00EF7116"/>
    <w:rsid w:val="00F01B17"/>
    <w:rsid w:val="00F03832"/>
    <w:rsid w:val="00F12F37"/>
    <w:rsid w:val="00F14D29"/>
    <w:rsid w:val="00F241FE"/>
    <w:rsid w:val="00F54F3E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6" ma:contentTypeDescription="Utwórz nowy dokument." ma:contentTypeScope="" ma:versionID="384d6c46acd362913e941d4675e09b6e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a9269891030295f57de7fbcb5101d7f7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5B30B2-8F71-4131-8730-7A807845B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49F4B-157A-4C57-B138-6CC5BA08E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1DB08-5B7D-4D6C-BFCE-110B29E17CB4}">
  <ds:schemaRefs>
    <ds:schemaRef ds:uri="http://schemas.microsoft.com/office/2006/metadata/properties"/>
    <ds:schemaRef ds:uri="http://schemas.microsoft.com/office/infopath/2007/PartnerControls"/>
    <ds:schemaRef ds:uri="eb159a9b-9085-4755-b73c-292720052dd5"/>
    <ds:schemaRef ds:uri="f4d54a7d-a608-4c32-b140-e659224b2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4</cp:revision>
  <dcterms:created xsi:type="dcterms:W3CDTF">2022-09-07T13:24:00Z</dcterms:created>
  <dcterms:modified xsi:type="dcterms:W3CDTF">2022-09-07T13:27:00Z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